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53940" w:rsidRPr="00D53940" w:rsidTr="008F281E">
        <w:trPr>
          <w:trHeight w:val="1520"/>
        </w:trPr>
        <w:tc>
          <w:tcPr>
            <w:tcW w:w="4405" w:type="dxa"/>
            <w:gridSpan w:val="2"/>
            <w:hideMark/>
          </w:tcPr>
          <w:p w:rsidR="00D53940" w:rsidRPr="00D53940" w:rsidRDefault="00D53940" w:rsidP="00D53940">
            <w:pPr>
              <w:keepNext/>
              <w:spacing w:after="60"/>
              <w:jc w:val="center"/>
              <w:outlineLvl w:val="1"/>
            </w:pPr>
            <w:r w:rsidRPr="00D53940">
              <w:t>ИСПОЛНИТЕЛЬНЫЙ КОМИТЕТ</w:t>
            </w:r>
          </w:p>
          <w:p w:rsidR="00D53940" w:rsidRPr="00D53940" w:rsidRDefault="00D53940" w:rsidP="00D5394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D53940">
              <w:rPr>
                <w:lang w:val="tt-RU"/>
              </w:rPr>
              <w:t xml:space="preserve">НОВОИЛЬМОВСКОГО </w:t>
            </w:r>
            <w:r w:rsidRPr="00D53940">
              <w:t>СЕЛЬСКОГО ПОСЕЛЕНИЯ ДРОЖЖАНОВСКОГО</w:t>
            </w:r>
          </w:p>
          <w:p w:rsidR="00D53940" w:rsidRPr="00D53940" w:rsidRDefault="00D53940" w:rsidP="00D5394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D53940">
              <w:t>МУНИЦИПАЛЬНОГО РАЙОНА</w:t>
            </w:r>
          </w:p>
          <w:p w:rsidR="00D53940" w:rsidRPr="00D53940" w:rsidRDefault="00D53940" w:rsidP="00D5394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D53940">
              <w:t>РЕСПУБЛИКИ ТАТАРСТАН</w:t>
            </w:r>
          </w:p>
        </w:tc>
        <w:tc>
          <w:tcPr>
            <w:tcW w:w="1266" w:type="dxa"/>
          </w:tcPr>
          <w:p w:rsidR="00D53940" w:rsidRPr="00D53940" w:rsidRDefault="00D53940" w:rsidP="00D53940">
            <w:pPr>
              <w:ind w:right="-108"/>
              <w:jc w:val="center"/>
            </w:pPr>
          </w:p>
          <w:p w:rsidR="00D53940" w:rsidRPr="00D53940" w:rsidRDefault="00D53940" w:rsidP="00D53940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D53940" w:rsidRPr="00D53940" w:rsidRDefault="00D53940" w:rsidP="00D53940">
            <w:pPr>
              <w:keepNext/>
              <w:spacing w:after="60"/>
              <w:ind w:right="-108"/>
              <w:jc w:val="center"/>
              <w:outlineLvl w:val="1"/>
            </w:pPr>
            <w:r w:rsidRPr="00D53940">
              <w:t>ТАТАРСТАН РЕСПУБЛИКАСЫ</w:t>
            </w:r>
          </w:p>
          <w:p w:rsidR="00D53940" w:rsidRPr="00D53940" w:rsidRDefault="00D53940" w:rsidP="00D53940">
            <w:pPr>
              <w:keepNext/>
              <w:spacing w:after="60"/>
              <w:ind w:right="-108"/>
              <w:jc w:val="center"/>
              <w:outlineLvl w:val="1"/>
            </w:pPr>
            <w:r w:rsidRPr="00D53940">
              <w:t xml:space="preserve"> ЧҮПРӘЛЕ </w:t>
            </w:r>
          </w:p>
          <w:p w:rsidR="00D53940" w:rsidRPr="00D53940" w:rsidRDefault="00D53940" w:rsidP="00D53940">
            <w:pPr>
              <w:keepNext/>
              <w:spacing w:after="60"/>
              <w:ind w:right="-108"/>
              <w:jc w:val="center"/>
              <w:outlineLvl w:val="1"/>
            </w:pPr>
            <w:r w:rsidRPr="00D53940">
              <w:t>МУНИЦИПАЛЬ РАЙОНЫ</w:t>
            </w:r>
          </w:p>
          <w:p w:rsidR="00D53940" w:rsidRPr="00D53940" w:rsidRDefault="00B42C62" w:rsidP="00D53940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 xml:space="preserve"> ЯҢ</w:t>
            </w:r>
            <w:r w:rsidR="00D53940" w:rsidRPr="00D53940">
              <w:rPr>
                <w:lang w:val="tt-RU"/>
              </w:rPr>
              <w:t>А ӘЛМӘЛЕ АВЫЛ ҖИРЛЕГЕ</w:t>
            </w:r>
            <w:r w:rsidR="00D53940" w:rsidRPr="00D53940">
              <w:t xml:space="preserve"> БАШКАРМА КОМИТЕТЫ</w:t>
            </w:r>
          </w:p>
        </w:tc>
      </w:tr>
      <w:tr w:rsidR="00D53940" w:rsidRPr="00D53940" w:rsidTr="008F281E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D53940" w:rsidRPr="00BF4F1B" w:rsidRDefault="00082C9C" w:rsidP="00BF4F1B">
            <w:pPr>
              <w:tabs>
                <w:tab w:val="left" w:pos="1884"/>
              </w:tabs>
              <w:jc w:val="center"/>
            </w:pPr>
            <w:r>
              <w:pict>
                <v:rect id="_x0000_i1025" style="width:517.4pt;height:1.5pt" o:hralign="center" o:hrstd="t" o:hrnoshade="t" o:hr="t" fillcolor="black" stroked="f"/>
              </w:pict>
            </w:r>
          </w:p>
        </w:tc>
      </w:tr>
    </w:tbl>
    <w:p w:rsidR="00D53940" w:rsidRPr="00D53940" w:rsidRDefault="00D53940" w:rsidP="00D53940"/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D53940" w:rsidRPr="00D53940" w:rsidTr="008F281E">
        <w:trPr>
          <w:trHeight w:val="156"/>
        </w:trPr>
        <w:tc>
          <w:tcPr>
            <w:tcW w:w="9840" w:type="dxa"/>
            <w:hideMark/>
          </w:tcPr>
          <w:p w:rsidR="00D53940" w:rsidRPr="00D53940" w:rsidRDefault="00D53940" w:rsidP="00D53940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</w:rPr>
            </w:pPr>
            <w:r w:rsidRPr="00D53940">
              <w:rPr>
                <w:b/>
              </w:rPr>
              <w:t>ПОСТАНОВЛЕНИЕ                                                                         КАРАР</w:t>
            </w:r>
          </w:p>
          <w:p w:rsidR="00D53940" w:rsidRPr="00D53940" w:rsidRDefault="00D53940" w:rsidP="00D53940">
            <w:pPr>
              <w:spacing w:after="6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53940">
              <w:rPr>
                <w:sz w:val="20"/>
                <w:szCs w:val="20"/>
              </w:rPr>
              <w:t>с.Новое</w:t>
            </w:r>
            <w:proofErr w:type="spellEnd"/>
            <w:r w:rsidRPr="00D53940">
              <w:rPr>
                <w:sz w:val="20"/>
                <w:szCs w:val="20"/>
              </w:rPr>
              <w:t xml:space="preserve"> </w:t>
            </w:r>
            <w:proofErr w:type="spellStart"/>
            <w:r w:rsidRPr="00D53940">
              <w:rPr>
                <w:sz w:val="20"/>
                <w:szCs w:val="20"/>
              </w:rPr>
              <w:t>Ильмово</w:t>
            </w:r>
            <w:proofErr w:type="spellEnd"/>
            <w:r w:rsidRPr="00D53940">
              <w:rPr>
                <w:sz w:val="20"/>
                <w:szCs w:val="20"/>
              </w:rPr>
              <w:t xml:space="preserve">    </w:t>
            </w:r>
          </w:p>
        </w:tc>
      </w:tr>
    </w:tbl>
    <w:p w:rsidR="00D53940" w:rsidRPr="00D53940" w:rsidRDefault="00D53940" w:rsidP="00D53940">
      <w:pPr>
        <w:ind w:right="1275"/>
        <w:rPr>
          <w:bCs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D53940" w:rsidRPr="00D53940" w:rsidTr="008F281E">
        <w:trPr>
          <w:trHeight w:val="975"/>
        </w:trPr>
        <w:tc>
          <w:tcPr>
            <w:tcW w:w="9645" w:type="dxa"/>
          </w:tcPr>
          <w:p w:rsidR="00D53940" w:rsidRPr="00BF4F1B" w:rsidRDefault="00D53940" w:rsidP="00BF4F1B">
            <w:pPr>
              <w:widowControl w:val="0"/>
              <w:suppressAutoHyphens/>
              <w:rPr>
                <w:rFonts w:eastAsia="Lucida Sans Unicode"/>
                <w:b/>
                <w:kern w:val="1"/>
                <w:sz w:val="28"/>
                <w:szCs w:val="28"/>
                <w:u w:val="single"/>
                <w:lang w:eastAsia="en-US"/>
              </w:rPr>
            </w:pPr>
            <w:r w:rsidRPr="00D53940">
              <w:rPr>
                <w:bCs/>
                <w:noProof/>
                <w:color w:val="00FF00"/>
                <w:sz w:val="28"/>
                <w:szCs w:val="28"/>
              </w:rPr>
              <w:t xml:space="preserve">   </w:t>
            </w:r>
            <w:r w:rsidR="00223C6A">
              <w:rPr>
                <w:rFonts w:eastAsia="Lucida Sans Unicode"/>
                <w:kern w:val="2"/>
                <w:sz w:val="28"/>
                <w:szCs w:val="28"/>
              </w:rPr>
              <w:t xml:space="preserve"> </w:t>
            </w:r>
            <w:proofErr w:type="gramStart"/>
            <w:r w:rsidR="00223C6A">
              <w:rPr>
                <w:rFonts w:eastAsia="Lucida Sans Unicode"/>
                <w:kern w:val="2"/>
                <w:sz w:val="28"/>
                <w:szCs w:val="28"/>
              </w:rPr>
              <w:t>от</w:t>
            </w:r>
            <w:proofErr w:type="gramEnd"/>
            <w:r w:rsidR="00223C6A">
              <w:rPr>
                <w:rFonts w:eastAsia="Lucida Sans Unicode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Lucida Sans Unicode"/>
                <w:kern w:val="2"/>
                <w:sz w:val="28"/>
                <w:szCs w:val="28"/>
              </w:rPr>
              <w:t>21</w:t>
            </w:r>
            <w:r w:rsidRPr="00D53940">
              <w:rPr>
                <w:rFonts w:eastAsia="Lucida Sans Unicode"/>
                <w:kern w:val="2"/>
                <w:sz w:val="28"/>
                <w:szCs w:val="28"/>
              </w:rPr>
              <w:t xml:space="preserve"> января 2022 года</w:t>
            </w:r>
            <w:r w:rsidRPr="00D53940">
              <w:rPr>
                <w:rFonts w:eastAsia="Lucida Sans Unicode"/>
                <w:kern w:val="2"/>
                <w:sz w:val="28"/>
                <w:szCs w:val="28"/>
              </w:rPr>
              <w:tab/>
            </w:r>
            <w:r w:rsidRPr="00D53940">
              <w:rPr>
                <w:rFonts w:eastAsia="Lucida Sans Unicode"/>
                <w:kern w:val="2"/>
                <w:sz w:val="28"/>
                <w:szCs w:val="28"/>
              </w:rPr>
              <w:tab/>
              <w:t xml:space="preserve">   </w:t>
            </w:r>
            <w:r w:rsidRPr="00D53940">
              <w:rPr>
                <w:rFonts w:eastAsia="Lucida Sans Unicode"/>
                <w:kern w:val="2"/>
                <w:sz w:val="28"/>
                <w:szCs w:val="28"/>
              </w:rPr>
              <w:tab/>
            </w:r>
            <w:r w:rsidRPr="00D53940">
              <w:rPr>
                <w:rFonts w:eastAsia="Lucida Sans Unicode"/>
                <w:kern w:val="2"/>
                <w:sz w:val="28"/>
                <w:szCs w:val="28"/>
              </w:rPr>
              <w:tab/>
              <w:t xml:space="preserve">                              № </w:t>
            </w:r>
            <w:r>
              <w:rPr>
                <w:rFonts w:eastAsia="Lucida Sans Unicode"/>
                <w:kern w:val="2"/>
                <w:sz w:val="28"/>
                <w:szCs w:val="28"/>
                <w:lang w:val="tt-RU"/>
              </w:rPr>
              <w:t>3</w:t>
            </w:r>
            <w:r w:rsidRPr="00D53940">
              <w:rPr>
                <w:sz w:val="28"/>
                <w:szCs w:val="28"/>
              </w:rPr>
              <w:t xml:space="preserve">       </w:t>
            </w:r>
            <w:r w:rsidRPr="00D53940">
              <w:rPr>
                <w:rFonts w:eastAsia="Lucida Sans Unicode"/>
                <w:b/>
                <w:kern w:val="1"/>
                <w:sz w:val="28"/>
                <w:szCs w:val="28"/>
                <w:u w:val="single"/>
                <w:lang w:eastAsia="en-US"/>
              </w:rPr>
              <w:t xml:space="preserve"> </w:t>
            </w:r>
            <w:r w:rsidRPr="00D53940">
              <w:rPr>
                <w:b/>
                <w:lang w:eastAsia="en-US"/>
              </w:rPr>
              <w:t xml:space="preserve">  </w:t>
            </w:r>
          </w:p>
        </w:tc>
      </w:tr>
    </w:tbl>
    <w:p w:rsidR="0054233D" w:rsidRPr="00D53940" w:rsidRDefault="0054233D" w:rsidP="00BF4F1B">
      <w:pPr>
        <w:pStyle w:val="ConsPlusNonformat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 xml:space="preserve">Об утверждении формы проверочного листа (список контрольных вопросов) при проведении муниципального контроля в сфере благоустройства на территории </w:t>
      </w:r>
      <w:proofErr w:type="spellStart"/>
      <w:r w:rsidR="00D53940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23488C" w:rsidRPr="00D5394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D5394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3488C" w:rsidRPr="00D53940">
        <w:rPr>
          <w:rFonts w:ascii="Times New Roman" w:hAnsi="Times New Roman" w:cs="Times New Roman"/>
          <w:sz w:val="28"/>
          <w:szCs w:val="28"/>
        </w:rPr>
        <w:t>Дрожжановского</w:t>
      </w:r>
      <w:r w:rsidRPr="00D5394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3488C" w:rsidRPr="00D5394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4233D" w:rsidRPr="00D53940" w:rsidRDefault="0054233D" w:rsidP="0054233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33D" w:rsidRPr="00D53940" w:rsidRDefault="0054233D" w:rsidP="00BF4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 xml:space="preserve">        </w:t>
      </w:r>
      <w:r w:rsidR="00D04A7D" w:rsidRPr="00D5394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Исполнительный комитет </w:t>
      </w:r>
      <w:proofErr w:type="spellStart"/>
      <w:r w:rsidR="00D53940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23488C" w:rsidRPr="00D5394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D04A7D" w:rsidRPr="00D53940">
        <w:rPr>
          <w:rFonts w:ascii="Times New Roman" w:hAnsi="Times New Roman" w:cs="Times New Roman"/>
          <w:sz w:val="28"/>
          <w:szCs w:val="28"/>
        </w:rPr>
        <w:t>ПОСТАНОВЛЯЕТ</w:t>
      </w:r>
      <w:r w:rsidRPr="00D53940">
        <w:rPr>
          <w:rFonts w:ascii="Times New Roman" w:hAnsi="Times New Roman" w:cs="Times New Roman"/>
          <w:sz w:val="28"/>
          <w:szCs w:val="28"/>
        </w:rPr>
        <w:t>:</w:t>
      </w:r>
    </w:p>
    <w:p w:rsidR="0054233D" w:rsidRPr="00D53940" w:rsidRDefault="0054233D" w:rsidP="00BF4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 xml:space="preserve">      1. Утвердить форм</w:t>
      </w:r>
      <w:r w:rsidR="00D04A7D" w:rsidRPr="00D53940">
        <w:rPr>
          <w:rFonts w:ascii="Times New Roman" w:hAnsi="Times New Roman" w:cs="Times New Roman"/>
          <w:sz w:val="28"/>
          <w:szCs w:val="28"/>
        </w:rPr>
        <w:t>у</w:t>
      </w:r>
      <w:r w:rsidRPr="00D53940">
        <w:rPr>
          <w:rFonts w:ascii="Times New Roman" w:hAnsi="Times New Roman" w:cs="Times New Roman"/>
          <w:sz w:val="28"/>
          <w:szCs w:val="28"/>
        </w:rPr>
        <w:t xml:space="preserve"> проверочн</w:t>
      </w:r>
      <w:r w:rsidR="00D04A7D" w:rsidRPr="00D53940">
        <w:rPr>
          <w:rFonts w:ascii="Times New Roman" w:hAnsi="Times New Roman" w:cs="Times New Roman"/>
          <w:sz w:val="28"/>
          <w:szCs w:val="28"/>
        </w:rPr>
        <w:t>ого</w:t>
      </w:r>
      <w:r w:rsidRPr="00D53940">
        <w:rPr>
          <w:rFonts w:ascii="Times New Roman" w:hAnsi="Times New Roman" w:cs="Times New Roman"/>
          <w:sz w:val="28"/>
          <w:szCs w:val="28"/>
        </w:rPr>
        <w:t xml:space="preserve"> лист</w:t>
      </w:r>
      <w:r w:rsidR="00D04A7D" w:rsidRPr="00D53940">
        <w:rPr>
          <w:rFonts w:ascii="Times New Roman" w:hAnsi="Times New Roman" w:cs="Times New Roman"/>
          <w:sz w:val="28"/>
          <w:szCs w:val="28"/>
        </w:rPr>
        <w:t>а</w:t>
      </w:r>
      <w:r w:rsidRPr="00D53940">
        <w:rPr>
          <w:rFonts w:ascii="Times New Roman" w:hAnsi="Times New Roman" w:cs="Times New Roman"/>
          <w:sz w:val="28"/>
          <w:szCs w:val="28"/>
        </w:rPr>
        <w:t xml:space="preserve"> (спис</w:t>
      </w:r>
      <w:r w:rsidR="00D04A7D" w:rsidRPr="00D53940">
        <w:rPr>
          <w:rFonts w:ascii="Times New Roman" w:hAnsi="Times New Roman" w:cs="Times New Roman"/>
          <w:sz w:val="28"/>
          <w:szCs w:val="28"/>
        </w:rPr>
        <w:t>ок</w:t>
      </w:r>
      <w:r w:rsidRPr="00D53940">
        <w:rPr>
          <w:rFonts w:ascii="Times New Roman" w:hAnsi="Times New Roman" w:cs="Times New Roman"/>
          <w:sz w:val="28"/>
          <w:szCs w:val="28"/>
        </w:rPr>
        <w:t xml:space="preserve"> контрольных вопросов) при проведении муниципального контроля в сфере благоустройства на территории </w:t>
      </w:r>
      <w:proofErr w:type="spellStart"/>
      <w:r w:rsidR="00D53940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23488C" w:rsidRPr="00D5394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D53940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23488C" w:rsidRPr="00D53940" w:rsidRDefault="0054233D" w:rsidP="00BF4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 xml:space="preserve">      2. Настоящее </w:t>
      </w:r>
      <w:r w:rsidR="00D04A7D" w:rsidRPr="00D53940">
        <w:rPr>
          <w:rFonts w:ascii="Times New Roman" w:hAnsi="Times New Roman" w:cs="Times New Roman"/>
          <w:sz w:val="28"/>
          <w:szCs w:val="28"/>
        </w:rPr>
        <w:t>постановление</w:t>
      </w:r>
      <w:r w:rsidR="0023488C" w:rsidRPr="00D53940"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(обнародованию) в соответствии с Уставом </w:t>
      </w:r>
      <w:proofErr w:type="spellStart"/>
      <w:r w:rsidR="00D53940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CE7205" w:rsidRPr="00D53940">
        <w:rPr>
          <w:rFonts w:ascii="Times New Roman" w:hAnsi="Times New Roman" w:cs="Times New Roman"/>
          <w:sz w:val="28"/>
          <w:szCs w:val="28"/>
        </w:rPr>
        <w:t xml:space="preserve"> </w:t>
      </w:r>
      <w:r w:rsidR="0023488C" w:rsidRPr="00D53940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23488C" w:rsidRPr="00D53940" w:rsidRDefault="00427DE1" w:rsidP="00BF4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3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617">
        <w:rPr>
          <w:rFonts w:ascii="Times New Roman" w:hAnsi="Times New Roman" w:cs="Times New Roman"/>
          <w:sz w:val="28"/>
          <w:szCs w:val="28"/>
        </w:rPr>
        <w:t>3. Разместить настоящее постановление</w:t>
      </w:r>
      <w:r w:rsidR="0023488C" w:rsidRPr="00D53940">
        <w:rPr>
          <w:rFonts w:ascii="Times New Roman" w:hAnsi="Times New Roman" w:cs="Times New Roman"/>
          <w:sz w:val="28"/>
          <w:szCs w:val="28"/>
        </w:rPr>
        <w:t xml:space="preserve"> на сайте Дрожжановского муниципального района Республики Татарстан в разделе сельского поселения.</w:t>
      </w:r>
    </w:p>
    <w:p w:rsidR="0054233D" w:rsidRPr="00D53940" w:rsidRDefault="00223C6A" w:rsidP="00BF4F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35A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4A7D" w:rsidRPr="00D53940">
        <w:rPr>
          <w:rFonts w:ascii="Times New Roman" w:hAnsi="Times New Roman" w:cs="Times New Roman"/>
          <w:sz w:val="28"/>
          <w:szCs w:val="28"/>
        </w:rPr>
        <w:t>4</w:t>
      </w:r>
      <w:r w:rsidR="00BF4F1B">
        <w:rPr>
          <w:rFonts w:ascii="Times New Roman" w:hAnsi="Times New Roman" w:cs="Times New Roman"/>
          <w:sz w:val="28"/>
          <w:szCs w:val="28"/>
        </w:rPr>
        <w:t>. Настоящее п</w:t>
      </w:r>
      <w:r w:rsidR="0054233D" w:rsidRPr="00D53940">
        <w:rPr>
          <w:rFonts w:ascii="Times New Roman" w:hAnsi="Times New Roman" w:cs="Times New Roman"/>
          <w:sz w:val="28"/>
          <w:szCs w:val="28"/>
        </w:rPr>
        <w:t>остановление вступает в силу с 01.0</w:t>
      </w:r>
      <w:r w:rsidR="00D04A7D" w:rsidRPr="00D53940">
        <w:rPr>
          <w:rFonts w:ascii="Times New Roman" w:hAnsi="Times New Roman" w:cs="Times New Roman"/>
          <w:sz w:val="28"/>
          <w:szCs w:val="28"/>
        </w:rPr>
        <w:t>3</w:t>
      </w:r>
      <w:r w:rsidR="0054233D" w:rsidRPr="00D53940">
        <w:rPr>
          <w:rFonts w:ascii="Times New Roman" w:hAnsi="Times New Roman" w:cs="Times New Roman"/>
          <w:sz w:val="28"/>
          <w:szCs w:val="28"/>
        </w:rPr>
        <w:t>.2022 года.</w:t>
      </w:r>
    </w:p>
    <w:p w:rsidR="008178D4" w:rsidRPr="00D53940" w:rsidRDefault="008178D4" w:rsidP="0054233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D15" w:rsidRPr="00607D15" w:rsidRDefault="00607D15" w:rsidP="00607D15">
      <w:pPr>
        <w:pStyle w:val="a7"/>
        <w:rPr>
          <w:sz w:val="28"/>
          <w:szCs w:val="28"/>
        </w:rPr>
      </w:pPr>
      <w:r w:rsidRPr="00607D15">
        <w:rPr>
          <w:sz w:val="28"/>
          <w:szCs w:val="28"/>
        </w:rPr>
        <w:t xml:space="preserve">Глава </w:t>
      </w:r>
      <w:proofErr w:type="spellStart"/>
      <w:r w:rsidRPr="00607D15">
        <w:rPr>
          <w:sz w:val="28"/>
          <w:szCs w:val="28"/>
        </w:rPr>
        <w:t>Новоильмовского</w:t>
      </w:r>
      <w:proofErr w:type="spellEnd"/>
      <w:r w:rsidRPr="00607D15">
        <w:rPr>
          <w:sz w:val="28"/>
          <w:szCs w:val="28"/>
        </w:rPr>
        <w:t xml:space="preserve"> сельского поселения </w:t>
      </w:r>
    </w:p>
    <w:p w:rsidR="00223C6A" w:rsidRPr="00BF4F1B" w:rsidRDefault="00607D15" w:rsidP="00BF4F1B">
      <w:pPr>
        <w:pStyle w:val="a7"/>
      </w:pPr>
      <w:r w:rsidRPr="00607D15">
        <w:rPr>
          <w:sz w:val="28"/>
          <w:szCs w:val="28"/>
        </w:rPr>
        <w:t xml:space="preserve">Дрожжановского муниципального района </w:t>
      </w:r>
      <w:proofErr w:type="gramStart"/>
      <w:r w:rsidRPr="00607D15">
        <w:rPr>
          <w:sz w:val="28"/>
          <w:szCs w:val="28"/>
        </w:rPr>
        <w:t>РТ:</w:t>
      </w:r>
      <w:r w:rsidRPr="00607D15">
        <w:rPr>
          <w:sz w:val="28"/>
          <w:szCs w:val="28"/>
        </w:rPr>
        <w:tab/>
      </w:r>
      <w:proofErr w:type="gramEnd"/>
      <w:r w:rsidRPr="00607D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r w:rsidRPr="00607D15">
        <w:rPr>
          <w:sz w:val="28"/>
          <w:szCs w:val="28"/>
        </w:rPr>
        <w:t xml:space="preserve">Р.Н. Дружков        </w:t>
      </w:r>
      <w:r w:rsidR="00BF4F1B">
        <w:rPr>
          <w:sz w:val="28"/>
          <w:szCs w:val="28"/>
        </w:rPr>
        <w:t xml:space="preserve">      </w:t>
      </w:r>
      <w:r w:rsidR="00BF4F1B">
        <w:rPr>
          <w:sz w:val="28"/>
          <w:szCs w:val="28"/>
        </w:rPr>
        <w:tab/>
        <w:t xml:space="preserve">                       </w:t>
      </w:r>
    </w:p>
    <w:p w:rsidR="0054233D" w:rsidRPr="00D53940" w:rsidRDefault="0054233D" w:rsidP="0023488C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4233D" w:rsidRPr="00D53940" w:rsidRDefault="0023488C" w:rsidP="0023488C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proofErr w:type="gramStart"/>
      <w:r w:rsidRPr="00D5394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53940">
        <w:rPr>
          <w:rFonts w:ascii="Times New Roman" w:hAnsi="Times New Roman" w:cs="Times New Roman"/>
          <w:sz w:val="28"/>
          <w:szCs w:val="28"/>
        </w:rPr>
        <w:t xml:space="preserve"> </w:t>
      </w:r>
      <w:r w:rsidR="00D04A7D" w:rsidRPr="00D53940">
        <w:rPr>
          <w:rFonts w:ascii="Times New Roman" w:hAnsi="Times New Roman" w:cs="Times New Roman"/>
          <w:sz w:val="28"/>
          <w:szCs w:val="28"/>
        </w:rPr>
        <w:t>постановлению Исполнительного комитета</w:t>
      </w:r>
      <w:r w:rsidRPr="00D53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940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CE7205" w:rsidRPr="00D53940">
        <w:rPr>
          <w:rFonts w:ascii="Times New Roman" w:hAnsi="Times New Roman" w:cs="Times New Roman"/>
          <w:sz w:val="28"/>
          <w:szCs w:val="28"/>
        </w:rPr>
        <w:t xml:space="preserve"> </w:t>
      </w:r>
      <w:r w:rsidRPr="00D53940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</w:p>
    <w:p w:rsidR="0054233D" w:rsidRPr="00D53940" w:rsidRDefault="00223C6A" w:rsidP="0023488C">
      <w:pPr>
        <w:pStyle w:val="ConsPlusNonformat"/>
        <w:ind w:left="623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205" w:rsidRPr="00D53940">
        <w:rPr>
          <w:rFonts w:ascii="Times New Roman" w:hAnsi="Times New Roman" w:cs="Times New Roman"/>
          <w:sz w:val="28"/>
          <w:szCs w:val="28"/>
        </w:rPr>
        <w:t>2</w:t>
      </w:r>
      <w:r w:rsidR="00003F1F" w:rsidRPr="00D53940">
        <w:rPr>
          <w:rFonts w:ascii="Times New Roman" w:hAnsi="Times New Roman" w:cs="Times New Roman"/>
          <w:sz w:val="28"/>
          <w:szCs w:val="28"/>
        </w:rPr>
        <w:t>1</w:t>
      </w:r>
      <w:r w:rsidR="00CE7205" w:rsidRPr="00D53940">
        <w:rPr>
          <w:rFonts w:ascii="Times New Roman" w:hAnsi="Times New Roman" w:cs="Times New Roman"/>
          <w:sz w:val="28"/>
          <w:szCs w:val="28"/>
        </w:rPr>
        <w:t>.01.</w:t>
      </w:r>
      <w:r w:rsidR="0054233D" w:rsidRPr="00D53940">
        <w:rPr>
          <w:rFonts w:ascii="Times New Roman" w:hAnsi="Times New Roman" w:cs="Times New Roman"/>
          <w:sz w:val="28"/>
          <w:szCs w:val="28"/>
        </w:rPr>
        <w:t>202</w:t>
      </w:r>
      <w:r w:rsidR="00CE7205" w:rsidRPr="00D53940">
        <w:rPr>
          <w:rFonts w:ascii="Times New Roman" w:hAnsi="Times New Roman" w:cs="Times New Roman"/>
          <w:sz w:val="28"/>
          <w:szCs w:val="28"/>
        </w:rPr>
        <w:t>2</w:t>
      </w:r>
      <w:r w:rsidR="0054233D" w:rsidRPr="00D53940">
        <w:rPr>
          <w:rFonts w:ascii="Times New Roman" w:hAnsi="Times New Roman" w:cs="Times New Roman"/>
          <w:sz w:val="28"/>
          <w:szCs w:val="28"/>
        </w:rPr>
        <w:t xml:space="preserve"> </w:t>
      </w:r>
      <w:r w:rsidR="001B0944" w:rsidRPr="00D53940">
        <w:rPr>
          <w:rFonts w:ascii="Times New Roman" w:hAnsi="Times New Roman" w:cs="Times New Roman"/>
          <w:sz w:val="28"/>
          <w:szCs w:val="28"/>
        </w:rPr>
        <w:t xml:space="preserve"> </w:t>
      </w:r>
      <w:r w:rsidR="0054233D" w:rsidRPr="00D53940">
        <w:rPr>
          <w:rFonts w:ascii="Times New Roman" w:hAnsi="Times New Roman" w:cs="Times New Roman"/>
          <w:sz w:val="28"/>
          <w:szCs w:val="28"/>
        </w:rPr>
        <w:t>№</w:t>
      </w:r>
      <w:r w:rsidR="001B0944" w:rsidRPr="00D53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4233D" w:rsidRPr="00D53940" w:rsidRDefault="0054233D" w:rsidP="0054233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A7942" w:rsidRPr="00D53940" w:rsidRDefault="008A7942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A7942" w:rsidRPr="00D53940" w:rsidRDefault="008A7942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>ФОРМА</w:t>
      </w:r>
    </w:p>
    <w:p w:rsidR="008A7942" w:rsidRPr="00D53940" w:rsidRDefault="008A7942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233D" w:rsidRPr="00D5394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53940">
        <w:rPr>
          <w:rFonts w:ascii="Times New Roman" w:hAnsi="Times New Roman" w:cs="Times New Roman"/>
          <w:sz w:val="28"/>
          <w:szCs w:val="28"/>
        </w:rPr>
        <w:t>оформляется</w:t>
      </w:r>
      <w:proofErr w:type="gramEnd"/>
      <w:r w:rsidRPr="00D53940">
        <w:rPr>
          <w:rFonts w:ascii="Times New Roman" w:hAnsi="Times New Roman" w:cs="Times New Roman"/>
          <w:sz w:val="28"/>
          <w:szCs w:val="28"/>
        </w:rPr>
        <w:t xml:space="preserve"> на бланке </w:t>
      </w:r>
      <w:r w:rsidR="008A7942" w:rsidRPr="00D53940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E7205" w:rsidRPr="00D53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940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CE7205" w:rsidRPr="00D53940">
        <w:rPr>
          <w:rFonts w:ascii="Times New Roman" w:hAnsi="Times New Roman" w:cs="Times New Roman"/>
          <w:sz w:val="28"/>
          <w:szCs w:val="28"/>
        </w:rPr>
        <w:t xml:space="preserve"> </w:t>
      </w:r>
      <w:r w:rsidR="008A7942" w:rsidRPr="00D5394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D53940">
        <w:rPr>
          <w:rFonts w:ascii="Times New Roman" w:hAnsi="Times New Roman" w:cs="Times New Roman"/>
          <w:sz w:val="28"/>
          <w:szCs w:val="28"/>
        </w:rPr>
        <w:t>)</w:t>
      </w:r>
    </w:p>
    <w:p w:rsidR="0054233D" w:rsidRPr="00D5394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233D" w:rsidRPr="00D5394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>Проверочный лист</w:t>
      </w:r>
    </w:p>
    <w:p w:rsidR="0054233D" w:rsidRPr="00D5394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53940">
        <w:rPr>
          <w:rFonts w:ascii="Times New Roman" w:hAnsi="Times New Roman" w:cs="Times New Roman"/>
          <w:sz w:val="28"/>
          <w:szCs w:val="28"/>
        </w:rPr>
        <w:t>список</w:t>
      </w:r>
      <w:proofErr w:type="gramEnd"/>
      <w:r w:rsidRPr="00D53940">
        <w:rPr>
          <w:rFonts w:ascii="Times New Roman" w:hAnsi="Times New Roman" w:cs="Times New Roman"/>
          <w:sz w:val="28"/>
          <w:szCs w:val="28"/>
        </w:rPr>
        <w:t xml:space="preserve"> контрольных вопросов) при проведении муниципального контроля в сфере благоустройства на территории </w:t>
      </w:r>
      <w:proofErr w:type="spellStart"/>
      <w:r w:rsidR="00D53940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8A7942" w:rsidRPr="00D5394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54233D" w:rsidRPr="00D5394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233D" w:rsidRPr="00D5394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 xml:space="preserve">1. Наименование органа муниципального контроля: </w:t>
      </w:r>
      <w:r w:rsidR="008A7942" w:rsidRPr="00D53940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D53940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8A7942" w:rsidRPr="00D53940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D53940">
        <w:rPr>
          <w:rFonts w:ascii="Times New Roman" w:hAnsi="Times New Roman" w:cs="Times New Roman"/>
          <w:sz w:val="28"/>
          <w:szCs w:val="28"/>
        </w:rPr>
        <w:t>.</w:t>
      </w:r>
    </w:p>
    <w:p w:rsidR="0054233D" w:rsidRPr="00D5394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 xml:space="preserve">2. Проверочный лист утвержден </w:t>
      </w:r>
      <w:r w:rsidR="00BF4F1B" w:rsidRPr="00BF4F1B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</w:t>
      </w:r>
      <w:r w:rsidR="008A7942" w:rsidRPr="00BF4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940" w:rsidRPr="00BF4F1B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8A7942" w:rsidRPr="00BF4F1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BE12FE">
        <w:rPr>
          <w:rFonts w:ascii="Times New Roman" w:hAnsi="Times New Roman" w:cs="Times New Roman"/>
          <w:sz w:val="28"/>
          <w:szCs w:val="28"/>
        </w:rPr>
        <w:t xml:space="preserve"> от 21.01.2002 г.</w:t>
      </w:r>
      <w:r w:rsidRPr="00BF4F1B">
        <w:rPr>
          <w:rFonts w:ascii="Times New Roman" w:hAnsi="Times New Roman" w:cs="Times New Roman"/>
          <w:sz w:val="28"/>
          <w:szCs w:val="28"/>
        </w:rPr>
        <w:t xml:space="preserve"> </w:t>
      </w:r>
      <w:r w:rsidR="00BE12FE">
        <w:rPr>
          <w:rFonts w:ascii="Times New Roman" w:hAnsi="Times New Roman" w:cs="Times New Roman"/>
          <w:sz w:val="28"/>
          <w:szCs w:val="28"/>
        </w:rPr>
        <w:t>№ 3</w:t>
      </w:r>
      <w:r w:rsidRPr="00D53940">
        <w:rPr>
          <w:rFonts w:ascii="Times New Roman" w:hAnsi="Times New Roman" w:cs="Times New Roman"/>
          <w:sz w:val="28"/>
          <w:szCs w:val="28"/>
        </w:rPr>
        <w:t>.</w:t>
      </w:r>
      <w:r w:rsidRPr="00D53940">
        <w:rPr>
          <w:rFonts w:ascii="Times New Roman" w:hAnsi="Times New Roman" w:cs="Times New Roman"/>
          <w:sz w:val="28"/>
          <w:szCs w:val="28"/>
        </w:rPr>
        <w:tab/>
      </w:r>
    </w:p>
    <w:p w:rsidR="0054233D" w:rsidRPr="00D5394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>3. Распоряжение о проведении проверки от _____________ № __________.</w:t>
      </w:r>
    </w:p>
    <w:p w:rsidR="0054233D" w:rsidRPr="00D5394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 xml:space="preserve">4. Учетный номер проверки и дата присвоения учетного номера проверки в едином реестре проверок </w:t>
      </w:r>
      <w:r w:rsidRPr="00D53940">
        <w:rPr>
          <w:rFonts w:ascii="Times New Roman" w:hAnsi="Times New Roman" w:cs="Times New Roman"/>
          <w:color w:val="000000"/>
          <w:sz w:val="28"/>
          <w:szCs w:val="28"/>
        </w:rPr>
        <w:t>(в информационных ресурсах ЕРВК, ЕРКНМ)</w:t>
      </w:r>
      <w:r w:rsidRPr="00D53940">
        <w:rPr>
          <w:rFonts w:ascii="Times New Roman" w:hAnsi="Times New Roman" w:cs="Times New Roman"/>
          <w:sz w:val="28"/>
          <w:szCs w:val="28"/>
        </w:rPr>
        <w:t>: _________________________.</w:t>
      </w:r>
    </w:p>
    <w:p w:rsidR="0054233D" w:rsidRPr="00D5394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>5. Место проведения проверки с заполнением проверочного листа и</w:t>
      </w:r>
      <w:proofErr w:type="gramStart"/>
      <w:r w:rsidRPr="00D5394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53940">
        <w:rPr>
          <w:rFonts w:ascii="Times New Roman" w:hAnsi="Times New Roman" w:cs="Times New Roman"/>
          <w:sz w:val="28"/>
          <w:szCs w:val="28"/>
        </w:rPr>
        <w:t>или)  указание  на  используемые  юридическим  лицом  производственные объекты: _________________________________________________________________.</w:t>
      </w:r>
    </w:p>
    <w:p w:rsidR="0054233D" w:rsidRPr="00D5394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>6. Наименование юридического лица, фамилия, имя, отчество (последнее - при наличии) индивидуального предпринимателя, ИНН: _________________________.</w:t>
      </w:r>
    </w:p>
    <w:p w:rsidR="0054233D" w:rsidRPr="00D5394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>7. Должность(и), фамилия, имя, отчество (последнее - при наличии)</w:t>
      </w:r>
      <w:r w:rsidR="008A7942" w:rsidRPr="00D53940">
        <w:rPr>
          <w:rFonts w:ascii="Times New Roman" w:hAnsi="Times New Roman" w:cs="Times New Roman"/>
          <w:sz w:val="28"/>
          <w:szCs w:val="28"/>
        </w:rPr>
        <w:t xml:space="preserve"> </w:t>
      </w:r>
      <w:r w:rsidRPr="00D53940">
        <w:rPr>
          <w:rFonts w:ascii="Times New Roman" w:hAnsi="Times New Roman" w:cs="Times New Roman"/>
          <w:sz w:val="28"/>
          <w:szCs w:val="28"/>
        </w:rPr>
        <w:t>должностного(</w:t>
      </w:r>
      <w:proofErr w:type="spellStart"/>
      <w:r w:rsidRPr="00D53940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53940">
        <w:rPr>
          <w:rFonts w:ascii="Times New Roman" w:hAnsi="Times New Roman" w:cs="Times New Roman"/>
          <w:sz w:val="28"/>
          <w:szCs w:val="28"/>
        </w:rPr>
        <w:t>) лица (лиц), проводящего(их) проверку: _____________________.</w:t>
      </w:r>
    </w:p>
    <w:p w:rsidR="0054233D" w:rsidRPr="00D53940" w:rsidRDefault="0054233D" w:rsidP="008A79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>8.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54233D" w:rsidRPr="00D53940" w:rsidRDefault="0054233D" w:rsidP="0054233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2911"/>
        <w:gridCol w:w="634"/>
        <w:gridCol w:w="567"/>
        <w:gridCol w:w="1208"/>
      </w:tblGrid>
      <w:tr w:rsidR="0054233D" w:rsidRPr="00D53940" w:rsidTr="00285D3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Перечень вопросов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Варианты ответа</w:t>
            </w:r>
          </w:p>
        </w:tc>
      </w:tr>
      <w:tr w:rsidR="0054233D" w:rsidRPr="00D53940" w:rsidTr="00285D3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требует</w:t>
            </w:r>
          </w:p>
          <w:p w:rsidR="0054233D" w:rsidRPr="00D53940" w:rsidRDefault="0054233D" w:rsidP="00285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proofErr w:type="gramEnd"/>
          </w:p>
        </w:tc>
      </w:tr>
      <w:tr w:rsidR="0054233D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ли своевременная уборка прилегающих территорий к зданиям,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строениям  сооружениям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, земельным участкам и на иных территориях общего пользования?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CE720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rFonts w:ascii="Times New Roman" w:hAnsi="Times New Roman" w:cs="Times New Roman"/>
                <w:sz w:val="28"/>
                <w:szCs w:val="28"/>
              </w:rPr>
              <w:t>Новоильмовского</w:t>
            </w:r>
            <w:proofErr w:type="spellEnd"/>
            <w:r w:rsidR="008A7942"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3D" w:rsidRPr="00D53940" w:rsidRDefault="0054233D" w:rsidP="00285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CE7205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CE7205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по складированию твердых коммунальных отходов?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CE7205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требования по уборки территории в зимний и летний период?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CE7205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 xml:space="preserve">сельского поселения Дрожжановского муниципального </w:t>
            </w:r>
            <w:r w:rsidRPr="00D53940">
              <w:rPr>
                <w:sz w:val="28"/>
                <w:szCs w:val="28"/>
              </w:rPr>
              <w:lastRenderedPageBreak/>
              <w:t>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Выполняются ли мероприятия по выявлению карантинных и ядовитых растений, борьбе с ними, локализации, ликвидации их очагов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CE7205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запрет на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складирование  на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землях общего пользования строительных материалов, угля, дров, сена, соломы, навоза и т.д. 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CE7205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Pr="00D5394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223C6A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Содержатся ли в чистоте подъездные пути к строительным площадкам?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CE7205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223C6A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запрет на размещение транспортных </w:t>
            </w:r>
            <w:r w:rsidRPr="00D5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на газоне или иной озелененной территории?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178D4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lastRenderedPageBreak/>
              <w:t xml:space="preserve">Правила благоустройства </w:t>
            </w:r>
            <w:r w:rsidRPr="00D53940">
              <w:rPr>
                <w:sz w:val="28"/>
                <w:szCs w:val="28"/>
              </w:rPr>
              <w:lastRenderedPageBreak/>
              <w:t xml:space="preserve">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8178D4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CE7205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Обеспечивается ли наличие и содержание в исправном состоянии водостоков, водосточных труб и сливов зданий, строений и сооружений?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CE7205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Осуществляется ли очистка, промывка и окраска поверхностей фасадов, в том числе от объявлений, рекламной информации, посторонних надписей?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CE7205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Осуществляется ли своевременная очистка от снега и льда крыш и козырьков, удаление наледи, снега и сосулек?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Pr="00D53940">
              <w:rPr>
                <w:sz w:val="28"/>
                <w:szCs w:val="28"/>
              </w:rPr>
              <w:t xml:space="preserve"> сельского поселения Дрожжановского муниципального </w:t>
            </w:r>
            <w:r w:rsidRPr="00D53940">
              <w:rPr>
                <w:sz w:val="28"/>
                <w:szCs w:val="28"/>
              </w:rPr>
              <w:lastRenderedPageBreak/>
              <w:t>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ли  надлежащее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и содержание  в  исправном состоянии  инженерных сетей и сооружений, линейных сооружений и коммуникаций?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CE7205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Осуществляется ли проведение мероприятий по обеспечению сохранности земельных насаждений?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CE7205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Обеспечивается ли при производстве работ по строительству, реконструкции, капитальном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CE7205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Соблюдается ли собственниками пользователями земельных участков своевременное удаление сухих и аварийных деревьев, вырезка сухих и поломанных сучьев и веток, уборка поросли?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8577A8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требование  по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получению порубочного билета на удаление (снос), пересадку деревьев, кустарников?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8577A8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Соблюдается ли требование по получению порубочного билета на удаление (снос), пересадку деревьев, кустарников при производств строительных, ремонтных работ?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577A8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8577A8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Соблюдается ли требование по получению ордера (разрешения) на проведение (производство0 земляных работ?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577A8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>Правила благоустройства территории</w:t>
            </w:r>
            <w:r w:rsidR="008577A8" w:rsidRPr="00D53940">
              <w:rPr>
                <w:sz w:val="28"/>
                <w:szCs w:val="28"/>
              </w:rPr>
              <w:t xml:space="preserve">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Pr="00D5394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требования оп недопустимости загрязнения территорий общего пользования транспортными средствами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их эксплуатации, обслуживания или ремонта, при перевозке грузов или выезде со строительных площадок (вследствие отсутствия тента или укрытия)?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577A8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Pr="00D5394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установленного правилами благоустройства </w:t>
            </w:r>
            <w:r w:rsidRPr="00D5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порядка определения границ прилегающих территорий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577A8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lastRenderedPageBreak/>
              <w:t xml:space="preserve">Правила благоустройства </w:t>
            </w:r>
            <w:r w:rsidRPr="00D53940">
              <w:rPr>
                <w:sz w:val="28"/>
                <w:szCs w:val="28"/>
              </w:rPr>
              <w:lastRenderedPageBreak/>
              <w:t xml:space="preserve">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8577A8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обязательные  требования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пожарной безопасности в период действия особого противопожарного режима?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577A8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8577A8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Соблюдаются ли требования по выгулу животных?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577A8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8577A8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требования  требований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о недопустимости выпаса сельскохозяйственных  животных и птиц на территориях общего пользования?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577A8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8577A8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Обеспечивается ли доступ маломобильных групп населения к зданиям, строениям, сооружениям, а также земельным участкам?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577A8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8577A8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 xml:space="preserve">сельского поселения Дрожжановского муниципального </w:t>
            </w:r>
            <w:r w:rsidRPr="00D53940">
              <w:rPr>
                <w:sz w:val="28"/>
                <w:szCs w:val="28"/>
              </w:rPr>
              <w:lastRenderedPageBreak/>
              <w:t>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Соблюдаются ли требования к тротуарам, подходам, пандусам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и  ступеням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к зданиям и сооружениям общественного назначения для  осуществления беспрепятственного доступа инвалидов к таким объектам?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ли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содержание  в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чистоте территорий поселения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запрет на засыпку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недействующих  колодцев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бытовым мусором и землепользование их как ямы складирования промышленных и твердых коммунальных отходов?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Соблюдается ли запрет на выгрузку вывозимого со строек, домовладений строительного мусора и грунта в неустановленные места, закапывание его в землю?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запрет на сжигание промышленных и </w:t>
            </w:r>
            <w:r w:rsidRPr="00D5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отходов, мусора, листьев, обрезок деревьев на улицах и площадях, цветниках и во дворах предприятий и организаций, жилых домов, а также сжигание мусора в мусор сборных контейнерах?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lastRenderedPageBreak/>
              <w:t xml:space="preserve">Правила благоустройства </w:t>
            </w:r>
            <w:r w:rsidRPr="00D53940">
              <w:rPr>
                <w:sz w:val="28"/>
                <w:szCs w:val="28"/>
              </w:rPr>
              <w:lastRenderedPageBreak/>
              <w:t xml:space="preserve">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запрет на самовольное возведение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( установку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) временных нестационарных объектов, препятствий, блоков и иных ограждений, мешающих проезду транспорта?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Соблюдается ли запрет на мытье транспортных средств во дворах и иных местах, не предназначенных для этих целей?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Pr="00D5394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Соблюдается ли запрет на разжигание на территории зеленых насаждений, в том числе газонах (дернине), костра и нарушение правил противопожарной безопасности?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E94BE0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proofErr w:type="gram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 xml:space="preserve"> сельского</w:t>
            </w:r>
            <w:proofErr w:type="gramEnd"/>
            <w:r w:rsidRPr="00D53940">
              <w:rPr>
                <w:sz w:val="28"/>
                <w:szCs w:val="28"/>
              </w:rPr>
              <w:t xml:space="preserve">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Содержатся ли в надлежащем порядке объекты малых архитектурных форм, производится ли их ремонт и окраска?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>Правила благоустройства территории</w:t>
            </w:r>
            <w:r w:rsidR="00E94BE0" w:rsidRPr="00D53940">
              <w:rPr>
                <w:sz w:val="28"/>
                <w:szCs w:val="28"/>
              </w:rPr>
              <w:t xml:space="preserve">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 xml:space="preserve">сельского поселения Дрожжановского </w:t>
            </w:r>
            <w:r w:rsidRPr="00D53940">
              <w:rPr>
                <w:sz w:val="28"/>
                <w:szCs w:val="28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Производится ли эксплуатация зданий и сооружений, их ремонт в соответствии с установленными правилами и нормами технической эксплуатации?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Выполняются ли собственниками, арендаторами и пользователями объектов капитального строительства предусмотренные законодательством санитарно-гигиенические, архитектурно-градостроительные, противопожарные и эксплуатационные требования?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Своевременно ли выполняются собственниками, арендаторами и пользователями объектов капитального строительства ремонтные работы?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Имеются ли на проведение работ, связанных грунта или вскрытием дорожных покрытий, по новому строительству, переустройству или капитальному ремонту </w:t>
            </w:r>
            <w:r w:rsidRPr="00D5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подземных инженерных коммуникаций, дорог, тротуаров, ливневой канализации и других объектов, временных и постоянных заборов, других малых архитектурных форм согласования с администрацией поселения, инженерными службами, отделением ГИБДД?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E94BE0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lastRenderedPageBreak/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 xml:space="preserve">сельского поселения Дрожжановского муниципального </w:t>
            </w:r>
            <w:r w:rsidRPr="00D53940">
              <w:rPr>
                <w:sz w:val="28"/>
                <w:szCs w:val="28"/>
              </w:rPr>
              <w:lastRenderedPageBreak/>
              <w:t>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Ограждено ли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организацией ,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производящей земляные работы, до начала работ, каждое место разрытия барьером стандартного типа, окрашенными в цвета ярких тонов, в соответствии с действующими нормами?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>Правила благоустройства территории</w:t>
            </w:r>
            <w:r w:rsidR="00E94BE0" w:rsidRPr="00D53940">
              <w:rPr>
                <w:sz w:val="28"/>
                <w:szCs w:val="28"/>
              </w:rPr>
              <w:t xml:space="preserve">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Обеспечено ли организацией, производящей земляные работы, до начала работ, при ограниченной видимости в темное время суток ограждения световыми сигналами красного цвета?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Обеспечено ли организацией, производящей земляные работы, до начала работ, установку дорожных знаков и указателей стандартного типа?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E94BE0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proofErr w:type="gram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E94BE0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 xml:space="preserve"> сельского</w:t>
            </w:r>
            <w:proofErr w:type="gramEnd"/>
            <w:r w:rsidRPr="00D53940">
              <w:rPr>
                <w:sz w:val="28"/>
                <w:szCs w:val="28"/>
              </w:rPr>
              <w:t xml:space="preserve">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Обозначено ли организацией, производящей земляные работы, до начала работ, </w:t>
            </w:r>
            <w:r w:rsidRPr="00D5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 объезда на участке, на котором разрешено разрытие всего проезда?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9278E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lastRenderedPageBreak/>
              <w:t>Правила благоустройства территории</w:t>
            </w:r>
            <w:r w:rsidR="0059278E" w:rsidRPr="00D53940">
              <w:rPr>
                <w:sz w:val="28"/>
                <w:szCs w:val="28"/>
              </w:rPr>
              <w:t xml:space="preserve"> </w:t>
            </w:r>
            <w:proofErr w:type="spellStart"/>
            <w:r w:rsidR="00D53940">
              <w:rPr>
                <w:sz w:val="28"/>
                <w:szCs w:val="28"/>
              </w:rPr>
              <w:lastRenderedPageBreak/>
              <w:t>Новоильмовского</w:t>
            </w:r>
            <w:proofErr w:type="spellEnd"/>
            <w:r w:rsidRPr="00D53940">
              <w:rPr>
                <w:sz w:val="28"/>
                <w:szCs w:val="28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Поставлен ли организацией, производящей земляные работы, до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начала  работ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, Щит с указанием наименования работы, разрешения на производство работ, номеров телефонов, фамилии, имена и отчества ответственных за работы лиц, сроков начала и окончания работ (размер щита 600 х 600 мм)?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9278E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59278E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 ли на строительную площадку акт готовности </w:t>
            </w:r>
            <w:proofErr w:type="spell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строительно</w:t>
            </w:r>
            <w:proofErr w:type="spell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(после окончания подготовительных работ?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9278E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59278E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ли  на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строительную площадку рабочий проект (в случаях, если в соответствии  с требованиями действующего законодательства его наличие необходимо для строительства, реконструкции объекта)?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9278E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59278E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Оформлено ли на строительную площадку разрешение на строительство?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9278E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59278E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 xml:space="preserve">сельского поселения </w:t>
            </w:r>
            <w:r w:rsidRPr="00D53940">
              <w:rPr>
                <w:sz w:val="28"/>
                <w:szCs w:val="28"/>
              </w:rPr>
              <w:lastRenderedPageBreak/>
              <w:t>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42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Содержится ли на информационном щите информация: </w:t>
            </w:r>
          </w:p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- наименование объекта;</w:t>
            </w:r>
          </w:p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- наименование застройщика, технического заказчика, подрядчика с указанием их адресов и номеров телефонов;</w:t>
            </w:r>
          </w:p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- фамилия, имя, отчество ответственного за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производство  работ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 на объекте, его телефон;</w:t>
            </w:r>
          </w:p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- предполагаемые сроки строительства объекта (начало, окончание);</w:t>
            </w:r>
          </w:p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- реквизиты разрешения на строительство?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59278E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59278E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42" w:rsidRPr="00D53940" w:rsidRDefault="008A7942" w:rsidP="008A79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B69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Обеспечено ли подрядчиком на период строительства текущее содержание территории строительной площадки, в том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числе  уборка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, вывоз отходов, естественного и строительного мусора в соответствии с установленным графиком?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9278E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59278E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B69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Соблюдается ли запрет на вынос грязи на дороги и улицы поселения </w:t>
            </w:r>
            <w:proofErr w:type="gramStart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машинами,  механизмами</w:t>
            </w:r>
            <w:proofErr w:type="gramEnd"/>
            <w:r w:rsidRPr="00D53940">
              <w:rPr>
                <w:rFonts w:ascii="Times New Roman" w:hAnsi="Times New Roman" w:cs="Times New Roman"/>
                <w:sz w:val="28"/>
                <w:szCs w:val="28"/>
              </w:rPr>
              <w:t xml:space="preserve">, иной техникой с территории производства работ и грунтовых дорог;  принимаются ли меры, предупреждающие вынос грязи машинами  и </w:t>
            </w:r>
            <w:r w:rsidRPr="00D5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механизмами на улицы и дороги поселения при выезде с территории производства работ; принимаются ли водителями транспортных средств при выезде с грунтовых дорог меры к предотвращению загрязнения поселения?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9278E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lastRenderedPageBreak/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59278E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B69" w:rsidRPr="00D53940" w:rsidTr="00285D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40">
              <w:rPr>
                <w:rFonts w:ascii="Times New Roman" w:hAnsi="Times New Roman" w:cs="Times New Roman"/>
                <w:sz w:val="28"/>
                <w:szCs w:val="28"/>
              </w:rPr>
              <w:t>Восстановлены ли до приемки объекта в эксплуатацию нарушенные в результате проведения строительных работ объекты благоустройства?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9278E">
            <w:pPr>
              <w:rPr>
                <w:sz w:val="28"/>
                <w:szCs w:val="28"/>
              </w:rPr>
            </w:pPr>
            <w:r w:rsidRPr="00D53940">
              <w:rPr>
                <w:sz w:val="28"/>
                <w:szCs w:val="28"/>
              </w:rPr>
              <w:t xml:space="preserve">Правила благоустройства территории </w:t>
            </w:r>
            <w:proofErr w:type="spellStart"/>
            <w:r w:rsidR="00D53940">
              <w:rPr>
                <w:sz w:val="28"/>
                <w:szCs w:val="28"/>
              </w:rPr>
              <w:t>Новоильмовского</w:t>
            </w:r>
            <w:proofErr w:type="spellEnd"/>
            <w:r w:rsidR="0059278E" w:rsidRPr="00D53940">
              <w:rPr>
                <w:sz w:val="28"/>
                <w:szCs w:val="28"/>
              </w:rPr>
              <w:t xml:space="preserve"> </w:t>
            </w:r>
            <w:r w:rsidRPr="00D53940">
              <w:rPr>
                <w:sz w:val="28"/>
                <w:szCs w:val="28"/>
              </w:rPr>
              <w:t>сельского поселения Дрожжановского муниципального района Республики Татарстан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69" w:rsidRPr="00D53940" w:rsidRDefault="00563B69" w:rsidP="00563B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233D" w:rsidRPr="00D53940" w:rsidRDefault="0054233D" w:rsidP="0054233D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</w:p>
    <w:p w:rsidR="0054233D" w:rsidRPr="00D53940" w:rsidRDefault="0054233D" w:rsidP="0054233D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D53940">
        <w:rPr>
          <w:b w:val="0"/>
          <w:bCs w:val="0"/>
          <w:sz w:val="28"/>
          <w:szCs w:val="28"/>
          <w:lang w:eastAsia="en-US"/>
        </w:rPr>
        <w:t>"__" ________ 20__ г.</w:t>
      </w:r>
    </w:p>
    <w:p w:rsidR="0054233D" w:rsidRPr="00D53940" w:rsidRDefault="0054233D" w:rsidP="0054233D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D53940">
        <w:rPr>
          <w:b w:val="0"/>
          <w:bCs w:val="0"/>
          <w:sz w:val="28"/>
          <w:szCs w:val="28"/>
          <w:lang w:eastAsia="en-US"/>
        </w:rPr>
        <w:t xml:space="preserve">  (</w:t>
      </w:r>
      <w:proofErr w:type="gramStart"/>
      <w:r w:rsidRPr="00D53940">
        <w:rPr>
          <w:b w:val="0"/>
          <w:bCs w:val="0"/>
          <w:sz w:val="28"/>
          <w:szCs w:val="28"/>
          <w:lang w:eastAsia="en-US"/>
        </w:rPr>
        <w:t>указывается</w:t>
      </w:r>
      <w:proofErr w:type="gramEnd"/>
      <w:r w:rsidRPr="00D53940">
        <w:rPr>
          <w:b w:val="0"/>
          <w:bCs w:val="0"/>
          <w:sz w:val="28"/>
          <w:szCs w:val="28"/>
          <w:lang w:eastAsia="en-US"/>
        </w:rPr>
        <w:t xml:space="preserve"> дата  заполнения  проверочного листа)</w:t>
      </w:r>
    </w:p>
    <w:p w:rsidR="0054233D" w:rsidRPr="00D53940" w:rsidRDefault="0054233D" w:rsidP="005423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54233D" w:rsidRPr="00D5394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53940">
        <w:rPr>
          <w:rFonts w:ascii="Times New Roman" w:hAnsi="Times New Roman" w:cs="Times New Roman"/>
          <w:sz w:val="28"/>
          <w:szCs w:val="28"/>
        </w:rPr>
        <w:t>должность</w:t>
      </w:r>
      <w:proofErr w:type="gramEnd"/>
      <w:r w:rsidRPr="00D53940">
        <w:rPr>
          <w:rFonts w:ascii="Times New Roman" w:hAnsi="Times New Roman" w:cs="Times New Roman"/>
          <w:sz w:val="28"/>
          <w:szCs w:val="28"/>
        </w:rPr>
        <w:t>, фамилия, имя, отчество (последнее - при наличии) представителя</w:t>
      </w:r>
    </w:p>
    <w:p w:rsidR="0054233D" w:rsidRPr="00D5394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53940">
        <w:rPr>
          <w:rFonts w:ascii="Times New Roman" w:hAnsi="Times New Roman" w:cs="Times New Roman"/>
          <w:sz w:val="28"/>
          <w:szCs w:val="28"/>
        </w:rPr>
        <w:t>юридического</w:t>
      </w:r>
      <w:proofErr w:type="gramEnd"/>
      <w:r w:rsidRPr="00D53940">
        <w:rPr>
          <w:rFonts w:ascii="Times New Roman" w:hAnsi="Times New Roman" w:cs="Times New Roman"/>
          <w:sz w:val="28"/>
          <w:szCs w:val="28"/>
        </w:rPr>
        <w:t xml:space="preserve"> лица, индивидуального предпринимателя)</w:t>
      </w:r>
    </w:p>
    <w:p w:rsidR="0054233D" w:rsidRPr="00D5394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233D" w:rsidRPr="00D5394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54233D" w:rsidRPr="00D5394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394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53940">
        <w:rPr>
          <w:rFonts w:ascii="Times New Roman" w:hAnsi="Times New Roman" w:cs="Times New Roman"/>
          <w:sz w:val="28"/>
          <w:szCs w:val="28"/>
        </w:rPr>
        <w:t>должность</w:t>
      </w:r>
      <w:proofErr w:type="gramEnd"/>
      <w:r w:rsidRPr="00D53940">
        <w:rPr>
          <w:rFonts w:ascii="Times New Roman" w:hAnsi="Times New Roman" w:cs="Times New Roman"/>
          <w:sz w:val="28"/>
          <w:szCs w:val="28"/>
        </w:rPr>
        <w:t>, фамилия, имя, отчество (последнее - при наличии) лица,</w:t>
      </w:r>
    </w:p>
    <w:p w:rsidR="0054233D" w:rsidRPr="00D53940" w:rsidRDefault="0054233D" w:rsidP="005423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53940">
        <w:rPr>
          <w:rFonts w:ascii="Times New Roman" w:hAnsi="Times New Roman" w:cs="Times New Roman"/>
          <w:sz w:val="28"/>
          <w:szCs w:val="28"/>
        </w:rPr>
        <w:t>проводящего  проверку</w:t>
      </w:r>
      <w:proofErr w:type="gramEnd"/>
      <w:r w:rsidRPr="00D53940">
        <w:rPr>
          <w:rFonts w:ascii="Times New Roman" w:hAnsi="Times New Roman" w:cs="Times New Roman"/>
          <w:sz w:val="28"/>
          <w:szCs w:val="28"/>
        </w:rPr>
        <w:t xml:space="preserve"> и заполняющего проверочный лист)</w:t>
      </w:r>
    </w:p>
    <w:p w:rsidR="009A7A8A" w:rsidRPr="00D53940" w:rsidRDefault="009A7A8A">
      <w:pPr>
        <w:rPr>
          <w:sz w:val="28"/>
          <w:szCs w:val="28"/>
        </w:rPr>
      </w:pPr>
    </w:p>
    <w:sectPr w:rsidR="009A7A8A" w:rsidRPr="00D53940" w:rsidSect="00D04A7D">
      <w:headerReference w:type="default" r:id="rId7"/>
      <w:footerReference w:type="default" r:id="rId8"/>
      <w:pgSz w:w="11906" w:h="16838"/>
      <w:pgMar w:top="1135" w:right="113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C9C" w:rsidRDefault="00082C9C">
      <w:r>
        <w:separator/>
      </w:r>
    </w:p>
  </w:endnote>
  <w:endnote w:type="continuationSeparator" w:id="0">
    <w:p w:rsidR="00082C9C" w:rsidRDefault="0008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1483748"/>
      <w:docPartObj>
        <w:docPartGallery w:val="Page Numbers (Bottom of Page)"/>
        <w:docPartUnique/>
      </w:docPartObj>
    </w:sdtPr>
    <w:sdtEndPr/>
    <w:sdtContent>
      <w:p w:rsidR="00223C6A" w:rsidRDefault="00223C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5A0">
          <w:rPr>
            <w:noProof/>
          </w:rPr>
          <w:t>15</w:t>
        </w:r>
        <w:r>
          <w:fldChar w:fldCharType="end"/>
        </w:r>
      </w:p>
    </w:sdtContent>
  </w:sdt>
  <w:p w:rsidR="00223C6A" w:rsidRDefault="00223C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C9C" w:rsidRDefault="00082C9C">
      <w:r>
        <w:separator/>
      </w:r>
    </w:p>
  </w:footnote>
  <w:footnote w:type="continuationSeparator" w:id="0">
    <w:p w:rsidR="00082C9C" w:rsidRDefault="00082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DE6" w:rsidRDefault="00082C9C">
    <w:pPr>
      <w:pStyle w:val="a3"/>
      <w:jc w:val="center"/>
    </w:pPr>
  </w:p>
  <w:p w:rsidR="002C1DE6" w:rsidRDefault="00082C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51740"/>
    <w:multiLevelType w:val="hybridMultilevel"/>
    <w:tmpl w:val="B0122354"/>
    <w:lvl w:ilvl="0" w:tplc="539265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3D"/>
    <w:rsid w:val="00003F1F"/>
    <w:rsid w:val="00082C9C"/>
    <w:rsid w:val="001B0944"/>
    <w:rsid w:val="00223C6A"/>
    <w:rsid w:val="0023488C"/>
    <w:rsid w:val="0025248B"/>
    <w:rsid w:val="0032005F"/>
    <w:rsid w:val="00413D93"/>
    <w:rsid w:val="00427DE1"/>
    <w:rsid w:val="004A2D3B"/>
    <w:rsid w:val="004E35EB"/>
    <w:rsid w:val="0054233D"/>
    <w:rsid w:val="00563B69"/>
    <w:rsid w:val="00567088"/>
    <w:rsid w:val="0059278E"/>
    <w:rsid w:val="00607D15"/>
    <w:rsid w:val="00665321"/>
    <w:rsid w:val="006B536F"/>
    <w:rsid w:val="006E6BA9"/>
    <w:rsid w:val="007538C7"/>
    <w:rsid w:val="008178D4"/>
    <w:rsid w:val="008577A8"/>
    <w:rsid w:val="008A7942"/>
    <w:rsid w:val="009535A0"/>
    <w:rsid w:val="009A6579"/>
    <w:rsid w:val="009A7A8A"/>
    <w:rsid w:val="009B5617"/>
    <w:rsid w:val="00B42C62"/>
    <w:rsid w:val="00BE12FE"/>
    <w:rsid w:val="00BF4F1B"/>
    <w:rsid w:val="00CE7205"/>
    <w:rsid w:val="00D04A7D"/>
    <w:rsid w:val="00D14491"/>
    <w:rsid w:val="00D53940"/>
    <w:rsid w:val="00E05F7B"/>
    <w:rsid w:val="00E94BE0"/>
    <w:rsid w:val="00F5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DDDB7-9F2D-4759-B71E-241449E6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2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542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423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23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4233D"/>
  </w:style>
  <w:style w:type="paragraph" w:styleId="a5">
    <w:name w:val="Balloon Text"/>
    <w:basedOn w:val="a"/>
    <w:link w:val="a6"/>
    <w:uiPriority w:val="99"/>
    <w:semiHidden/>
    <w:unhideWhenUsed/>
    <w:rsid w:val="005423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3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07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23C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C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15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</dc:creator>
  <cp:lastModifiedBy>USER</cp:lastModifiedBy>
  <cp:revision>20</cp:revision>
  <dcterms:created xsi:type="dcterms:W3CDTF">2022-01-21T06:15:00Z</dcterms:created>
  <dcterms:modified xsi:type="dcterms:W3CDTF">2022-01-26T11:48:00Z</dcterms:modified>
</cp:coreProperties>
</file>