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53B" w:rsidRPr="00E6453B" w:rsidRDefault="00E6453B" w:rsidP="002D2DCD">
      <w:pPr>
        <w:spacing w:after="0" w:line="240" w:lineRule="auto"/>
        <w:rPr>
          <w:rFonts w:ascii="Times New Roman" w:eastAsia="Times New Roman" w:hAnsi="Times New Roman" w:cs="Times New Roman"/>
          <w:b/>
          <w:sz w:val="28"/>
          <w:szCs w:val="28"/>
          <w:lang w:eastAsia="ru-RU"/>
        </w:rPr>
      </w:pPr>
    </w:p>
    <w:tbl>
      <w:tblPr>
        <w:tblW w:w="14007" w:type="dxa"/>
        <w:tblInd w:w="-34" w:type="dxa"/>
        <w:tblLayout w:type="fixed"/>
        <w:tblLook w:val="04A0" w:firstRow="1" w:lastRow="0" w:firstColumn="1" w:lastColumn="0" w:noHBand="0" w:noVBand="1"/>
      </w:tblPr>
      <w:tblGrid>
        <w:gridCol w:w="143"/>
        <w:gridCol w:w="4264"/>
        <w:gridCol w:w="1266"/>
        <w:gridCol w:w="4111"/>
        <w:gridCol w:w="56"/>
        <w:gridCol w:w="4111"/>
        <w:gridCol w:w="56"/>
      </w:tblGrid>
      <w:tr w:rsidR="00E6453B" w:rsidRPr="00E6453B" w:rsidTr="00E6453B">
        <w:trPr>
          <w:trHeight w:val="1955"/>
        </w:trPr>
        <w:tc>
          <w:tcPr>
            <w:tcW w:w="4407" w:type="dxa"/>
            <w:gridSpan w:val="2"/>
            <w:hideMark/>
          </w:tcPr>
          <w:p w:rsidR="00E6453B" w:rsidRPr="00E6453B" w:rsidRDefault="00E6453B" w:rsidP="00E6453B">
            <w:pPr>
              <w:keepNext/>
              <w:spacing w:after="60" w:line="276" w:lineRule="auto"/>
              <w:ind w:left="301" w:hanging="10"/>
              <w:jc w:val="center"/>
              <w:outlineLvl w:val="1"/>
              <w:rPr>
                <w:rFonts w:ascii="Times New Roman" w:eastAsia="Times New Roman" w:hAnsi="Times New Roman" w:cs="Times New Roman"/>
                <w:color w:val="000000"/>
                <w:sz w:val="24"/>
                <w:szCs w:val="24"/>
              </w:rPr>
            </w:pPr>
            <w:r w:rsidRPr="00E6453B">
              <w:rPr>
                <w:rFonts w:ascii="Times New Roman" w:eastAsia="Times New Roman" w:hAnsi="Times New Roman" w:cs="Times New Roman"/>
                <w:color w:val="000000"/>
                <w:sz w:val="24"/>
                <w:szCs w:val="24"/>
                <w:lang w:val="en-US"/>
              </w:rPr>
              <w:t>C</w:t>
            </w:r>
            <w:r w:rsidRPr="00E6453B">
              <w:rPr>
                <w:rFonts w:ascii="Times New Roman" w:eastAsia="Times New Roman" w:hAnsi="Times New Roman" w:cs="Times New Roman"/>
                <w:color w:val="000000"/>
                <w:sz w:val="24"/>
                <w:szCs w:val="24"/>
              </w:rPr>
              <w:t>ОВЕТ</w:t>
            </w:r>
          </w:p>
          <w:p w:rsidR="00E6453B" w:rsidRPr="00E6453B" w:rsidRDefault="00E6453B" w:rsidP="00E6453B">
            <w:pPr>
              <w:keepNext/>
              <w:tabs>
                <w:tab w:val="left" w:pos="1884"/>
              </w:tabs>
              <w:spacing w:after="60" w:line="276" w:lineRule="auto"/>
              <w:ind w:left="-108" w:hanging="10"/>
              <w:jc w:val="center"/>
              <w:outlineLvl w:val="1"/>
              <w:rPr>
                <w:rFonts w:ascii="Times New Roman" w:eastAsia="Times New Roman" w:hAnsi="Times New Roman" w:cs="Times New Roman"/>
                <w:color w:val="000000"/>
                <w:sz w:val="24"/>
                <w:szCs w:val="24"/>
              </w:rPr>
            </w:pPr>
            <w:r w:rsidRPr="00E6453B">
              <w:rPr>
                <w:rFonts w:ascii="Times New Roman" w:eastAsia="Times New Roman" w:hAnsi="Times New Roman" w:cs="Times New Roman"/>
                <w:color w:val="000000"/>
                <w:sz w:val="24"/>
                <w:szCs w:val="24"/>
                <w:lang w:val="tt-RU"/>
              </w:rPr>
              <w:t xml:space="preserve">НОВОИЛЬМОВСКОГО </w:t>
            </w:r>
            <w:r w:rsidRPr="00E6453B">
              <w:rPr>
                <w:rFonts w:ascii="Times New Roman" w:eastAsia="Times New Roman" w:hAnsi="Times New Roman" w:cs="Times New Roman"/>
                <w:color w:val="000000"/>
                <w:sz w:val="24"/>
                <w:szCs w:val="24"/>
              </w:rPr>
              <w:t>СЕЛЬСКОГО ПОСЕЛЕНИЯ ДРОЖЖАНОВСКОГО</w:t>
            </w:r>
          </w:p>
          <w:p w:rsidR="00E6453B" w:rsidRPr="00E6453B" w:rsidRDefault="00E6453B" w:rsidP="00E6453B">
            <w:pPr>
              <w:keepNext/>
              <w:tabs>
                <w:tab w:val="left" w:pos="1884"/>
              </w:tabs>
              <w:spacing w:after="60" w:line="276" w:lineRule="auto"/>
              <w:ind w:left="-108" w:hanging="10"/>
              <w:jc w:val="center"/>
              <w:outlineLvl w:val="1"/>
              <w:rPr>
                <w:rFonts w:ascii="Times New Roman" w:eastAsia="Times New Roman" w:hAnsi="Times New Roman" w:cs="Times New Roman"/>
                <w:color w:val="000000"/>
                <w:sz w:val="24"/>
                <w:szCs w:val="24"/>
              </w:rPr>
            </w:pPr>
            <w:r w:rsidRPr="00E6453B">
              <w:rPr>
                <w:rFonts w:ascii="Times New Roman" w:eastAsia="Times New Roman" w:hAnsi="Times New Roman" w:cs="Times New Roman"/>
                <w:color w:val="000000"/>
                <w:sz w:val="24"/>
                <w:szCs w:val="24"/>
              </w:rPr>
              <w:t>МУНИЦИПАЛЬНОГО РАЙОНА</w:t>
            </w:r>
          </w:p>
          <w:p w:rsidR="00E6453B" w:rsidRPr="00E6453B" w:rsidRDefault="00E6453B" w:rsidP="00E6453B">
            <w:pPr>
              <w:keepNext/>
              <w:tabs>
                <w:tab w:val="left" w:pos="1884"/>
              </w:tabs>
              <w:spacing w:after="60" w:line="276" w:lineRule="auto"/>
              <w:ind w:left="-108" w:hanging="10"/>
              <w:jc w:val="center"/>
              <w:outlineLvl w:val="1"/>
              <w:rPr>
                <w:rFonts w:ascii="Times New Roman" w:eastAsia="Times New Roman" w:hAnsi="Times New Roman" w:cs="Times New Roman"/>
                <w:color w:val="000000"/>
                <w:sz w:val="24"/>
                <w:szCs w:val="24"/>
              </w:rPr>
            </w:pPr>
            <w:r w:rsidRPr="00E6453B">
              <w:rPr>
                <w:rFonts w:ascii="Times New Roman" w:eastAsia="Times New Roman" w:hAnsi="Times New Roman" w:cs="Times New Roman"/>
                <w:color w:val="000000"/>
                <w:sz w:val="24"/>
                <w:szCs w:val="24"/>
              </w:rPr>
              <w:t>РЕСПУБЛИКИ ТАТАРСТАН</w:t>
            </w:r>
          </w:p>
        </w:tc>
        <w:tc>
          <w:tcPr>
            <w:tcW w:w="1266" w:type="dxa"/>
          </w:tcPr>
          <w:p w:rsidR="00E6453B" w:rsidRPr="00E6453B" w:rsidRDefault="00E6453B" w:rsidP="00E6453B">
            <w:pPr>
              <w:spacing w:after="0" w:line="276" w:lineRule="auto"/>
              <w:ind w:left="301" w:right="-108" w:hanging="10"/>
              <w:jc w:val="center"/>
              <w:rPr>
                <w:rFonts w:ascii="Times New Roman" w:eastAsia="Times New Roman" w:hAnsi="Times New Roman" w:cs="Times New Roman"/>
                <w:color w:val="000000"/>
                <w:sz w:val="24"/>
                <w:szCs w:val="24"/>
              </w:rPr>
            </w:pPr>
          </w:p>
          <w:p w:rsidR="00E6453B" w:rsidRPr="00E6453B" w:rsidRDefault="00E6453B" w:rsidP="00E6453B">
            <w:pPr>
              <w:spacing w:after="0" w:line="276" w:lineRule="auto"/>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E6453B" w:rsidRPr="00E6453B" w:rsidRDefault="00E6453B" w:rsidP="00E6453B">
            <w:pPr>
              <w:keepNext/>
              <w:spacing w:after="60" w:line="276" w:lineRule="auto"/>
              <w:ind w:left="301" w:right="-108" w:hanging="10"/>
              <w:jc w:val="center"/>
              <w:outlineLvl w:val="1"/>
              <w:rPr>
                <w:rFonts w:ascii="Times New Roman" w:eastAsia="Times New Roman" w:hAnsi="Times New Roman" w:cs="Times New Roman"/>
                <w:color w:val="000000"/>
                <w:sz w:val="24"/>
                <w:szCs w:val="24"/>
              </w:rPr>
            </w:pPr>
            <w:r w:rsidRPr="00E6453B">
              <w:rPr>
                <w:rFonts w:ascii="Times New Roman" w:eastAsia="Times New Roman" w:hAnsi="Times New Roman" w:cs="Times New Roman"/>
                <w:color w:val="000000"/>
                <w:sz w:val="24"/>
                <w:szCs w:val="24"/>
              </w:rPr>
              <w:t>ТАТАРСТАН РЕСПУБЛИКАСЫ</w:t>
            </w:r>
          </w:p>
          <w:p w:rsidR="00E6453B" w:rsidRPr="00E6453B" w:rsidRDefault="00E6453B" w:rsidP="00E6453B">
            <w:pPr>
              <w:keepNext/>
              <w:spacing w:after="60" w:line="276" w:lineRule="auto"/>
              <w:ind w:left="301" w:right="-108" w:hanging="10"/>
              <w:jc w:val="center"/>
              <w:outlineLvl w:val="1"/>
              <w:rPr>
                <w:rFonts w:ascii="Times New Roman" w:eastAsia="Times New Roman" w:hAnsi="Times New Roman" w:cs="Times New Roman"/>
                <w:color w:val="000000"/>
                <w:sz w:val="24"/>
                <w:szCs w:val="24"/>
              </w:rPr>
            </w:pPr>
            <w:r w:rsidRPr="00E6453B">
              <w:rPr>
                <w:rFonts w:ascii="Times New Roman" w:eastAsia="Times New Roman" w:hAnsi="Times New Roman" w:cs="Times New Roman"/>
                <w:color w:val="000000"/>
                <w:sz w:val="24"/>
                <w:szCs w:val="24"/>
              </w:rPr>
              <w:t xml:space="preserve"> ЧҮПРӘЛЕ</w:t>
            </w:r>
          </w:p>
          <w:p w:rsidR="00E6453B" w:rsidRPr="00E6453B" w:rsidRDefault="00E6453B" w:rsidP="00E6453B">
            <w:pPr>
              <w:keepNext/>
              <w:spacing w:after="60" w:line="276" w:lineRule="auto"/>
              <w:ind w:left="301" w:right="-108" w:hanging="10"/>
              <w:jc w:val="center"/>
              <w:outlineLvl w:val="1"/>
              <w:rPr>
                <w:rFonts w:ascii="Times New Roman" w:eastAsia="Times New Roman" w:hAnsi="Times New Roman" w:cs="Times New Roman"/>
                <w:color w:val="000000"/>
                <w:sz w:val="24"/>
                <w:szCs w:val="24"/>
              </w:rPr>
            </w:pPr>
            <w:r w:rsidRPr="00E6453B">
              <w:rPr>
                <w:rFonts w:ascii="Times New Roman" w:eastAsia="Times New Roman" w:hAnsi="Times New Roman" w:cs="Times New Roman"/>
                <w:color w:val="000000"/>
                <w:sz w:val="24"/>
                <w:szCs w:val="24"/>
              </w:rPr>
              <w:t>МУНИЦИПАЛЬ РАЙОНЫ</w:t>
            </w:r>
          </w:p>
          <w:p w:rsidR="00E6453B" w:rsidRPr="00E6453B" w:rsidRDefault="00E6453B" w:rsidP="00E6453B">
            <w:pPr>
              <w:spacing w:after="60" w:line="276" w:lineRule="auto"/>
              <w:ind w:left="301" w:right="-108" w:hanging="10"/>
              <w:jc w:val="center"/>
              <w:rPr>
                <w:rFonts w:ascii="Times New Roman" w:eastAsia="Times New Roman" w:hAnsi="Times New Roman" w:cs="Times New Roman"/>
                <w:color w:val="000000"/>
                <w:sz w:val="24"/>
                <w:szCs w:val="24"/>
              </w:rPr>
            </w:pPr>
            <w:r w:rsidRPr="00E6453B">
              <w:rPr>
                <w:rFonts w:ascii="Times New Roman" w:eastAsia="Palatino Linotype" w:hAnsi="Times New Roman" w:cs="Times New Roman"/>
                <w:color w:val="000000"/>
                <w:sz w:val="24"/>
                <w:szCs w:val="24"/>
                <w:lang w:val="tt-RU"/>
              </w:rPr>
              <w:t>ЯҢА ӘЛМӘЛЕ</w:t>
            </w:r>
            <w:r w:rsidRPr="00E6453B">
              <w:rPr>
                <w:rFonts w:ascii="Times New Roman" w:eastAsia="Times New Roman" w:hAnsi="Times New Roman" w:cs="Times New Roman"/>
                <w:color w:val="000000"/>
                <w:sz w:val="24"/>
                <w:szCs w:val="24"/>
                <w:lang w:val="tt-RU"/>
              </w:rPr>
              <w:t xml:space="preserve"> АВЫЛ ҖИРЛЕГЕ</w:t>
            </w:r>
            <w:r w:rsidRPr="00E6453B">
              <w:rPr>
                <w:rFonts w:ascii="Times New Roman" w:eastAsia="Times New Roman" w:hAnsi="Times New Roman" w:cs="Times New Roman"/>
                <w:color w:val="000000"/>
                <w:sz w:val="24"/>
                <w:szCs w:val="24"/>
              </w:rPr>
              <w:t xml:space="preserve"> СОВЕТЫ</w:t>
            </w:r>
          </w:p>
        </w:tc>
        <w:tc>
          <w:tcPr>
            <w:tcW w:w="4167" w:type="dxa"/>
            <w:gridSpan w:val="2"/>
          </w:tcPr>
          <w:p w:rsidR="00E6453B" w:rsidRPr="00E6453B" w:rsidRDefault="00E6453B" w:rsidP="00E6453B">
            <w:pPr>
              <w:keepNext/>
              <w:spacing w:after="60" w:line="276" w:lineRule="auto"/>
              <w:ind w:left="301" w:right="-108" w:hanging="10"/>
              <w:jc w:val="center"/>
              <w:outlineLvl w:val="1"/>
              <w:rPr>
                <w:rFonts w:ascii="Times New Roman" w:eastAsia="Times New Roman" w:hAnsi="Times New Roman" w:cs="Times New Roman"/>
                <w:color w:val="000000"/>
                <w:sz w:val="24"/>
                <w:szCs w:val="24"/>
              </w:rPr>
            </w:pPr>
          </w:p>
        </w:tc>
      </w:tr>
      <w:tr w:rsidR="00E6453B" w:rsidRPr="00E6453B" w:rsidTr="00E6453B">
        <w:trPr>
          <w:gridBefore w:val="1"/>
          <w:gridAfter w:val="1"/>
          <w:wBefore w:w="143" w:type="dxa"/>
          <w:wAfter w:w="56" w:type="dxa"/>
          <w:trHeight w:val="156"/>
        </w:trPr>
        <w:tc>
          <w:tcPr>
            <w:tcW w:w="9641" w:type="dxa"/>
            <w:gridSpan w:val="3"/>
          </w:tcPr>
          <w:p w:rsidR="00E6453B" w:rsidRPr="00E6453B" w:rsidRDefault="005B5701" w:rsidP="00E6453B">
            <w:pPr>
              <w:tabs>
                <w:tab w:val="left" w:pos="1884"/>
              </w:tabs>
              <w:spacing w:after="0" w:line="276" w:lineRule="auto"/>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510.25pt;height:1.5pt" o:hralign="center" o:hrstd="t" o:hrnoshade="t" o:hr="t" fillcolor="black" stroked="f"/>
              </w:pict>
            </w:r>
          </w:p>
          <w:p w:rsidR="00E6453B" w:rsidRPr="00E6453B" w:rsidRDefault="00E6453B" w:rsidP="00E6453B">
            <w:pPr>
              <w:tabs>
                <w:tab w:val="left" w:pos="1884"/>
              </w:tabs>
              <w:spacing w:after="0" w:line="276" w:lineRule="auto"/>
              <w:ind w:left="301" w:hanging="10"/>
              <w:jc w:val="center"/>
              <w:rPr>
                <w:rFonts w:ascii="Times New Roman" w:eastAsia="Times New Roman" w:hAnsi="Times New Roman" w:cs="Times New Roman"/>
                <w:b/>
                <w:color w:val="000000"/>
                <w:sz w:val="2"/>
                <w:szCs w:val="2"/>
              </w:rPr>
            </w:pPr>
          </w:p>
        </w:tc>
        <w:tc>
          <w:tcPr>
            <w:tcW w:w="4167" w:type="dxa"/>
            <w:gridSpan w:val="2"/>
          </w:tcPr>
          <w:p w:rsidR="00E6453B" w:rsidRPr="00E6453B" w:rsidRDefault="00E6453B" w:rsidP="00E6453B">
            <w:pPr>
              <w:tabs>
                <w:tab w:val="left" w:pos="1884"/>
              </w:tabs>
              <w:spacing w:after="0" w:line="276" w:lineRule="auto"/>
              <w:ind w:hanging="10"/>
              <w:jc w:val="center"/>
              <w:rPr>
                <w:rFonts w:ascii="Times New Roman" w:eastAsia="Times New Roman" w:hAnsi="Times New Roman" w:cs="Times New Roman"/>
                <w:color w:val="000000"/>
                <w:sz w:val="24"/>
                <w:szCs w:val="24"/>
              </w:rPr>
            </w:pPr>
          </w:p>
        </w:tc>
      </w:tr>
    </w:tbl>
    <w:p w:rsidR="00E6453B" w:rsidRPr="00E6453B" w:rsidRDefault="00E6453B" w:rsidP="00E6453B">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E6453B">
        <w:rPr>
          <w:rFonts w:ascii="Times New Roman" w:eastAsia="Times New Roman" w:hAnsi="Times New Roman" w:cs="Times New Roman"/>
          <w:b/>
          <w:sz w:val="24"/>
          <w:szCs w:val="24"/>
          <w:lang w:eastAsia="ru-RU"/>
        </w:rPr>
        <w:t>РЕШЕНИЕ</w:t>
      </w:r>
      <w:r w:rsidRPr="00E6453B">
        <w:rPr>
          <w:rFonts w:ascii="Times New Roman" w:eastAsia="Times New Roman" w:hAnsi="Times New Roman" w:cs="Times New Roman"/>
          <w:b/>
          <w:sz w:val="28"/>
          <w:szCs w:val="28"/>
          <w:lang w:eastAsia="ru-RU"/>
        </w:rPr>
        <w:t xml:space="preserve">                                           </w:t>
      </w:r>
      <w:r w:rsidRPr="00E6453B">
        <w:rPr>
          <w:rFonts w:ascii="Times New Roman" w:eastAsia="Times New Roman" w:hAnsi="Times New Roman" w:cs="Times New Roman"/>
          <w:b/>
          <w:sz w:val="24"/>
          <w:szCs w:val="24"/>
          <w:lang w:eastAsia="ru-RU"/>
        </w:rPr>
        <w:t>КАРАР</w:t>
      </w:r>
    </w:p>
    <w:p w:rsidR="00E6453B" w:rsidRPr="00E6453B" w:rsidRDefault="00E6453B" w:rsidP="00E6453B">
      <w:pPr>
        <w:autoSpaceDN w:val="0"/>
        <w:spacing w:after="0" w:line="240" w:lineRule="auto"/>
        <w:jc w:val="center"/>
        <w:rPr>
          <w:rFonts w:ascii="Times New Roman" w:eastAsia="Times New Roman" w:hAnsi="Times New Roman" w:cs="Times New Roman"/>
          <w:sz w:val="28"/>
          <w:szCs w:val="28"/>
          <w:lang w:eastAsia="ru-RU"/>
        </w:rPr>
      </w:pPr>
      <w:proofErr w:type="spellStart"/>
      <w:r w:rsidRPr="00E6453B">
        <w:rPr>
          <w:rFonts w:ascii="Times New Roman" w:eastAsia="Times New Roman" w:hAnsi="Times New Roman" w:cs="Times New Roman"/>
          <w:sz w:val="20"/>
          <w:szCs w:val="20"/>
          <w:lang w:eastAsia="ru-RU"/>
        </w:rPr>
        <w:t>с.Новое</w:t>
      </w:r>
      <w:proofErr w:type="spellEnd"/>
      <w:r w:rsidRPr="00E6453B">
        <w:rPr>
          <w:rFonts w:ascii="Times New Roman" w:eastAsia="Times New Roman" w:hAnsi="Times New Roman" w:cs="Times New Roman"/>
          <w:sz w:val="20"/>
          <w:szCs w:val="20"/>
          <w:lang w:eastAsia="ru-RU"/>
        </w:rPr>
        <w:t xml:space="preserve"> </w:t>
      </w:r>
      <w:proofErr w:type="spellStart"/>
      <w:r w:rsidRPr="00E6453B">
        <w:rPr>
          <w:rFonts w:ascii="Times New Roman" w:eastAsia="Times New Roman" w:hAnsi="Times New Roman" w:cs="Times New Roman"/>
          <w:sz w:val="20"/>
          <w:szCs w:val="20"/>
          <w:lang w:eastAsia="ru-RU"/>
        </w:rPr>
        <w:t>Ильмово</w:t>
      </w:r>
      <w:proofErr w:type="spellEnd"/>
    </w:p>
    <w:p w:rsidR="00E6453B" w:rsidRPr="00E6453B" w:rsidRDefault="00E6453B" w:rsidP="00E6453B">
      <w:pPr>
        <w:widowControl w:val="0"/>
        <w:autoSpaceDE w:val="0"/>
        <w:autoSpaceDN w:val="0"/>
        <w:adjustRightInd w:val="0"/>
        <w:spacing w:after="0" w:line="240" w:lineRule="atLeast"/>
        <w:jc w:val="center"/>
        <w:rPr>
          <w:rFonts w:ascii="Arial" w:eastAsia="Times New Roman" w:hAnsi="Arial" w:cs="Arial"/>
          <w:b/>
          <w:bCs/>
          <w:sz w:val="24"/>
          <w:szCs w:val="24"/>
          <w:lang w:eastAsia="ru-RU"/>
        </w:rPr>
      </w:pPr>
      <w:r w:rsidRPr="00E6453B">
        <w:rPr>
          <w:rFonts w:ascii="Times New Roman" w:eastAsia="Times New Roman" w:hAnsi="Times New Roman" w:cs="Times New Roman"/>
          <w:sz w:val="28"/>
          <w:szCs w:val="28"/>
          <w:lang w:eastAsia="ru-RU"/>
        </w:rPr>
        <w:t xml:space="preserve">    </w:t>
      </w:r>
    </w:p>
    <w:p w:rsidR="00D42C99" w:rsidRPr="00D42C99" w:rsidRDefault="002D2DCD" w:rsidP="00E6453B">
      <w:pPr>
        <w:tabs>
          <w:tab w:val="left" w:pos="1843"/>
          <w:tab w:val="left" w:pos="1985"/>
          <w:tab w:val="left" w:pos="2127"/>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t xml:space="preserve">      30 июня</w:t>
      </w:r>
      <w:r w:rsidR="00E6453B" w:rsidRPr="00E6453B">
        <w:rPr>
          <w:rFonts w:ascii="Times New Roman" w:eastAsia="Times New Roman" w:hAnsi="Times New Roman" w:cs="Times New Roman"/>
          <w:sz w:val="28"/>
          <w:szCs w:val="28"/>
          <w:lang w:eastAsia="ru-RU"/>
        </w:rPr>
        <w:t xml:space="preserve"> 2021 года                                                                          №</w:t>
      </w:r>
      <w:r>
        <w:rPr>
          <w:rFonts w:ascii="Times New Roman" w:eastAsia="Times New Roman" w:hAnsi="Times New Roman" w:cs="Times New Roman"/>
          <w:bCs/>
          <w:kern w:val="28"/>
          <w:sz w:val="28"/>
          <w:szCs w:val="28"/>
          <w:lang w:eastAsia="ru-RU"/>
        </w:rPr>
        <w:t xml:space="preserve"> 10/1</w:t>
      </w:r>
      <w:r w:rsidR="00D42C99" w:rsidRPr="00D42C99">
        <w:rPr>
          <w:rFonts w:ascii="Times New Roman" w:eastAsia="Times New Roman" w:hAnsi="Times New Roman" w:cs="Times New Roman"/>
          <w:b/>
          <w:sz w:val="26"/>
          <w:szCs w:val="26"/>
          <w:lang w:eastAsia="ru-RU"/>
        </w:rPr>
        <w:tab/>
      </w:r>
      <w:r w:rsidR="00D42C99" w:rsidRPr="00D42C99">
        <w:rPr>
          <w:rFonts w:ascii="Times New Roman" w:eastAsia="Times New Roman" w:hAnsi="Times New Roman" w:cs="Times New Roman"/>
          <w:b/>
          <w:sz w:val="26"/>
          <w:szCs w:val="26"/>
          <w:lang w:eastAsia="ru-RU"/>
        </w:rPr>
        <w:tab/>
      </w:r>
      <w:r w:rsidR="00D42C99" w:rsidRPr="00D42C99">
        <w:rPr>
          <w:rFonts w:ascii="Times New Roman" w:eastAsia="Times New Roman" w:hAnsi="Times New Roman" w:cs="Times New Roman"/>
          <w:b/>
          <w:sz w:val="26"/>
          <w:szCs w:val="26"/>
          <w:lang w:eastAsia="ru-RU"/>
        </w:rPr>
        <w:tab/>
      </w:r>
      <w:r w:rsidR="00D42C99" w:rsidRPr="00D42C99">
        <w:rPr>
          <w:rFonts w:ascii="Times New Roman" w:eastAsia="Times New Roman" w:hAnsi="Times New Roman" w:cs="Times New Roman"/>
          <w:b/>
          <w:sz w:val="26"/>
          <w:szCs w:val="26"/>
          <w:lang w:eastAsia="ru-RU"/>
        </w:rPr>
        <w:tab/>
      </w:r>
    </w:p>
    <w:p w:rsidR="00D42C99" w:rsidRPr="00D42C99" w:rsidRDefault="00D42C99" w:rsidP="00D42C99">
      <w:pPr>
        <w:spacing w:after="0" w:line="240" w:lineRule="auto"/>
        <w:ind w:right="5103"/>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t xml:space="preserve">Об утверждении Положения о порядке организации и проведения публичных слушаний (общественных обсуждений) в </w:t>
      </w:r>
      <w:r w:rsidR="00FC4957">
        <w:rPr>
          <w:rFonts w:ascii="Times New Roman" w:eastAsia="Times New Roman" w:hAnsi="Times New Roman" w:cs="Times New Roman"/>
          <w:sz w:val="28"/>
          <w:szCs w:val="24"/>
          <w:lang w:val="tt-RU" w:eastAsia="ru-RU"/>
        </w:rPr>
        <w:t>Новоильмовском</w:t>
      </w:r>
      <w:r w:rsidRPr="00D42C99">
        <w:rPr>
          <w:rFonts w:ascii="Times New Roman" w:eastAsia="Times New Roman" w:hAnsi="Times New Roman" w:cs="Times New Roman"/>
          <w:sz w:val="28"/>
          <w:szCs w:val="24"/>
          <w:lang w:eastAsia="ru-RU"/>
        </w:rPr>
        <w:t xml:space="preserve"> сельском поселении Дрожжановского муниципального района Республики Татарстан</w:t>
      </w:r>
    </w:p>
    <w:p w:rsidR="00D42C99" w:rsidRPr="00D42C99" w:rsidRDefault="00D42C99" w:rsidP="00D42C99">
      <w:pPr>
        <w:spacing w:after="0" w:line="240" w:lineRule="auto"/>
        <w:rPr>
          <w:rFonts w:ascii="Times New Roman" w:eastAsia="Times New Roman" w:hAnsi="Times New Roman" w:cs="Courier New"/>
          <w:sz w:val="28"/>
          <w:szCs w:val="24"/>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Courier New"/>
          <w:sz w:val="28"/>
          <w:szCs w:val="20"/>
          <w:lang w:eastAsia="ru-RU"/>
        </w:rPr>
      </w:pPr>
      <w:r w:rsidRPr="00D42C99">
        <w:rPr>
          <w:rFonts w:ascii="Courier New" w:eastAsia="Times New Roman" w:hAnsi="Courier New" w:cs="Courier New"/>
          <w:sz w:val="28"/>
          <w:szCs w:val="20"/>
          <w:lang w:eastAsia="ru-RU"/>
        </w:rPr>
        <w:t xml:space="preserve">   </w:t>
      </w:r>
      <w:r w:rsidRPr="00D42C99">
        <w:rPr>
          <w:rFonts w:ascii="Times New Roman" w:eastAsia="Times New Roman" w:hAnsi="Times New Roman" w:cs="Times New Roman"/>
          <w:sz w:val="28"/>
          <w:szCs w:val="20"/>
          <w:lang w:eastAsia="ru-RU"/>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r w:rsidR="00E6453B">
        <w:rPr>
          <w:rFonts w:ascii="Times New Roman" w:eastAsia="Times New Roman" w:hAnsi="Times New Roman" w:cs="Times New Roman"/>
          <w:sz w:val="28"/>
          <w:szCs w:val="20"/>
          <w:lang w:val="tt-RU" w:eastAsia="ru-RU"/>
        </w:rPr>
        <w:t>Новоильмовского</w:t>
      </w:r>
      <w:r w:rsidRPr="00D42C99">
        <w:rPr>
          <w:rFonts w:ascii="Times New Roman" w:eastAsia="Times New Roman" w:hAnsi="Times New Roman" w:cs="Times New Roman"/>
          <w:sz w:val="28"/>
          <w:szCs w:val="20"/>
          <w:lang w:eastAsia="ru-RU"/>
        </w:rPr>
        <w:t xml:space="preserve"> сельского поселения Дрожжановского      муниципального района Республики Татарстан, в соответствии с Федеральным законом от 06 октября 2003 года № 131-ФЗ «Об общих принципах организации местного самоуправления в Российской Федерации», Градостроительным кодексом Российской Федерации, Уставом </w:t>
      </w:r>
      <w:proofErr w:type="spellStart"/>
      <w:r w:rsidR="00E6453B">
        <w:rPr>
          <w:rFonts w:ascii="Times New Roman" w:eastAsia="Times New Roman" w:hAnsi="Times New Roman" w:cs="Times New Roman"/>
          <w:sz w:val="28"/>
          <w:szCs w:val="20"/>
          <w:lang w:eastAsia="ru-RU"/>
        </w:rPr>
        <w:t>Новоильмовского</w:t>
      </w:r>
      <w:proofErr w:type="spellEnd"/>
      <w:r w:rsidRPr="00D42C99">
        <w:rPr>
          <w:rFonts w:ascii="Times New Roman" w:eastAsia="Times New Roman" w:hAnsi="Times New Roman" w:cs="Times New Roman"/>
          <w:sz w:val="28"/>
          <w:szCs w:val="20"/>
          <w:lang w:eastAsia="ru-RU"/>
        </w:rPr>
        <w:t xml:space="preserve"> сельского поселения </w:t>
      </w:r>
      <w:r w:rsidRPr="00D42C99">
        <w:rPr>
          <w:rFonts w:ascii="Times New Roman" w:eastAsia="Times New Roman" w:hAnsi="Times New Roman" w:cs="Courier New"/>
          <w:sz w:val="28"/>
          <w:szCs w:val="20"/>
          <w:lang w:eastAsia="ru-RU"/>
        </w:rPr>
        <w:t xml:space="preserve">Дрожжановского муниципального района Республики Татарстан Совет </w:t>
      </w:r>
      <w:proofErr w:type="spellStart"/>
      <w:r w:rsidR="00E6453B">
        <w:rPr>
          <w:rFonts w:ascii="Times New Roman" w:eastAsia="Times New Roman" w:hAnsi="Times New Roman" w:cs="Courier New"/>
          <w:sz w:val="28"/>
          <w:szCs w:val="20"/>
          <w:lang w:eastAsia="ru-RU"/>
        </w:rPr>
        <w:t>Новоильмовского</w:t>
      </w:r>
      <w:proofErr w:type="spellEnd"/>
      <w:r w:rsidRPr="00D42C99">
        <w:rPr>
          <w:rFonts w:ascii="Times New Roman" w:eastAsia="Times New Roman" w:hAnsi="Times New Roman" w:cs="Courier New"/>
          <w:sz w:val="28"/>
          <w:szCs w:val="20"/>
          <w:lang w:eastAsia="ru-RU"/>
        </w:rPr>
        <w:t xml:space="preserve"> сельского поселения Дрожжановского муниципального района Республики Татарстан РЕШИЛ:</w:t>
      </w:r>
    </w:p>
    <w:p w:rsidR="00D42C99" w:rsidRPr="00D42C99" w:rsidRDefault="00D42C99" w:rsidP="00D42C99">
      <w:pPr>
        <w:spacing w:after="0" w:line="240" w:lineRule="auto"/>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4"/>
          <w:szCs w:val="24"/>
          <w:lang w:eastAsia="ru-RU"/>
        </w:rPr>
        <w:t xml:space="preserve">      </w:t>
      </w:r>
      <w:r w:rsidRPr="00D42C99">
        <w:rPr>
          <w:rFonts w:ascii="Times New Roman" w:eastAsia="Times New Roman" w:hAnsi="Times New Roman" w:cs="Times New Roman"/>
          <w:sz w:val="28"/>
          <w:szCs w:val="24"/>
          <w:lang w:eastAsia="ru-RU"/>
        </w:rPr>
        <w:t xml:space="preserve">1. Утвердить прилагаемое Положение о порядке организации и проведения публичных слушаний (общественных обсуждений) в </w:t>
      </w:r>
      <w:proofErr w:type="gramStart"/>
      <w:r w:rsidR="00FC4957">
        <w:rPr>
          <w:rFonts w:ascii="Times New Roman" w:eastAsia="Times New Roman" w:hAnsi="Times New Roman" w:cs="Times New Roman"/>
          <w:sz w:val="28"/>
          <w:szCs w:val="24"/>
          <w:lang w:val="tt-RU" w:eastAsia="ru-RU"/>
        </w:rPr>
        <w:t>Новоильмовском</w:t>
      </w:r>
      <w:r w:rsidRPr="00D42C99">
        <w:rPr>
          <w:rFonts w:ascii="Times New Roman" w:eastAsia="Times New Roman" w:hAnsi="Times New Roman" w:cs="Times New Roman"/>
          <w:sz w:val="28"/>
          <w:szCs w:val="24"/>
          <w:lang w:eastAsia="ru-RU"/>
        </w:rPr>
        <w:t xml:space="preserve">  сельском</w:t>
      </w:r>
      <w:proofErr w:type="gramEnd"/>
      <w:r w:rsidRPr="00D42C99">
        <w:rPr>
          <w:rFonts w:ascii="Times New Roman" w:eastAsia="Times New Roman" w:hAnsi="Times New Roman" w:cs="Times New Roman"/>
          <w:sz w:val="28"/>
          <w:szCs w:val="24"/>
          <w:lang w:eastAsia="ru-RU"/>
        </w:rPr>
        <w:t xml:space="preserve"> поселении Дрожжановского муниципального района Республики Татарстан.</w:t>
      </w:r>
    </w:p>
    <w:p w:rsidR="00D42C99" w:rsidRDefault="00E6453B" w:rsidP="00E6453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D42C99" w:rsidRPr="00D42C99">
        <w:rPr>
          <w:rFonts w:ascii="Times New Roman" w:eastAsia="Times New Roman" w:hAnsi="Times New Roman" w:cs="Times New Roman"/>
          <w:sz w:val="28"/>
          <w:szCs w:val="24"/>
          <w:lang w:eastAsia="ru-RU"/>
        </w:rPr>
        <w:t xml:space="preserve">2. Признать утратившим силу Положение об организации и проведении публичных слушаний на территории </w:t>
      </w:r>
      <w:proofErr w:type="spellStart"/>
      <w:r>
        <w:rPr>
          <w:rFonts w:ascii="Times New Roman" w:eastAsia="Times New Roman" w:hAnsi="Times New Roman" w:cs="Times New Roman"/>
          <w:sz w:val="28"/>
          <w:szCs w:val="24"/>
          <w:lang w:eastAsia="ru-RU"/>
        </w:rPr>
        <w:t>Новоильмовского</w:t>
      </w:r>
      <w:proofErr w:type="spellEnd"/>
      <w:r w:rsidR="00D42C99" w:rsidRPr="00D42C99">
        <w:rPr>
          <w:rFonts w:ascii="Times New Roman" w:eastAsia="Times New Roman" w:hAnsi="Times New Roman" w:cs="Times New Roman"/>
          <w:sz w:val="28"/>
          <w:szCs w:val="24"/>
          <w:lang w:eastAsia="ru-RU"/>
        </w:rPr>
        <w:t xml:space="preserve"> сельского поселения Дрожжановского муниципального района Республики Татарстан, утверждённый решением Совета </w:t>
      </w:r>
      <w:proofErr w:type="spellStart"/>
      <w:r>
        <w:rPr>
          <w:rFonts w:ascii="Times New Roman" w:eastAsia="Times New Roman" w:hAnsi="Times New Roman" w:cs="Times New Roman"/>
          <w:sz w:val="28"/>
          <w:szCs w:val="24"/>
          <w:lang w:eastAsia="ru-RU"/>
        </w:rPr>
        <w:t>Новоильмовского</w:t>
      </w:r>
      <w:proofErr w:type="spellEnd"/>
      <w:r w:rsidR="00D42C99" w:rsidRPr="00D42C99">
        <w:rPr>
          <w:rFonts w:ascii="Times New Roman" w:eastAsia="Times New Roman" w:hAnsi="Times New Roman" w:cs="Times New Roman"/>
          <w:sz w:val="28"/>
          <w:szCs w:val="24"/>
          <w:lang w:eastAsia="ru-RU"/>
        </w:rPr>
        <w:t xml:space="preserve"> сельского поселения Дрожжановского муниципального </w:t>
      </w:r>
      <w:r w:rsidR="006B4E7C">
        <w:rPr>
          <w:rFonts w:ascii="Times New Roman" w:eastAsia="Times New Roman" w:hAnsi="Times New Roman" w:cs="Times New Roman"/>
          <w:sz w:val="28"/>
          <w:szCs w:val="24"/>
          <w:lang w:eastAsia="ru-RU"/>
        </w:rPr>
        <w:t>района Республики Татарстан от 1</w:t>
      </w:r>
      <w:r w:rsidR="0003499F">
        <w:rPr>
          <w:rFonts w:ascii="Times New Roman" w:eastAsia="Times New Roman" w:hAnsi="Times New Roman" w:cs="Times New Roman"/>
          <w:sz w:val="28"/>
          <w:szCs w:val="24"/>
          <w:lang w:val="tt-RU" w:eastAsia="ru-RU"/>
        </w:rPr>
        <w:t>6</w:t>
      </w:r>
      <w:r w:rsidR="00D42C99" w:rsidRPr="00D42C99">
        <w:rPr>
          <w:rFonts w:ascii="Times New Roman" w:eastAsia="Times New Roman" w:hAnsi="Times New Roman" w:cs="Times New Roman"/>
          <w:sz w:val="28"/>
          <w:szCs w:val="24"/>
          <w:lang w:eastAsia="ru-RU"/>
        </w:rPr>
        <w:t xml:space="preserve">.04.2012 № </w:t>
      </w:r>
      <w:r w:rsidR="006B4E7C">
        <w:rPr>
          <w:rFonts w:ascii="Times New Roman" w:eastAsia="Times New Roman" w:hAnsi="Times New Roman" w:cs="Times New Roman"/>
          <w:sz w:val="28"/>
          <w:szCs w:val="24"/>
          <w:lang w:val="tt-RU" w:eastAsia="ru-RU"/>
        </w:rPr>
        <w:t>16/3</w:t>
      </w:r>
      <w:r w:rsidR="00D42C99" w:rsidRPr="00D42C99">
        <w:rPr>
          <w:rFonts w:ascii="Times New Roman" w:eastAsia="Times New Roman" w:hAnsi="Times New Roman" w:cs="Times New Roman"/>
          <w:sz w:val="28"/>
          <w:szCs w:val="24"/>
          <w:lang w:eastAsia="ru-RU"/>
        </w:rPr>
        <w:t>.</w:t>
      </w:r>
    </w:p>
    <w:p w:rsidR="00D42C99" w:rsidRPr="00DD7ED7" w:rsidRDefault="001F6F92" w:rsidP="00D42C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3</w:t>
      </w:r>
      <w:r w:rsidRPr="001F6F92">
        <w:rPr>
          <w:rFonts w:ascii="Times New Roman" w:eastAsia="Times New Roman" w:hAnsi="Times New Roman" w:cs="Times New Roman"/>
          <w:sz w:val="28"/>
          <w:szCs w:val="28"/>
          <w:lang w:eastAsia="ru-RU"/>
        </w:rPr>
        <w:t xml:space="preserve">. Обнародовать настоящее решение на специальных информационных        стендах, расположенных на территории сельского поселения: </w:t>
      </w:r>
      <w:r w:rsidRPr="001F6F92">
        <w:rPr>
          <w:rFonts w:ascii="Times New Roman" w:eastAsia="Times New Roman" w:hAnsi="Times New Roman" w:cs="Times New Roman"/>
          <w:sz w:val="28"/>
          <w:szCs w:val="28"/>
          <w:lang w:val="tt-RU" w:eastAsia="ru-RU"/>
        </w:rPr>
        <w:t xml:space="preserve">село Новые Чукалы, улица Советская, дом №20 а; </w:t>
      </w:r>
      <w:r w:rsidRPr="001F6F92">
        <w:rPr>
          <w:rFonts w:ascii="Times New Roman" w:eastAsia="Times New Roman" w:hAnsi="Times New Roman" w:cs="Times New Roman"/>
          <w:sz w:val="28"/>
          <w:szCs w:val="28"/>
          <w:lang w:eastAsia="ru-RU"/>
        </w:rPr>
        <w:t xml:space="preserve">административное здание </w:t>
      </w:r>
      <w:proofErr w:type="spellStart"/>
      <w:r w:rsidRPr="001F6F92">
        <w:rPr>
          <w:rFonts w:ascii="Times New Roman" w:eastAsia="Times New Roman" w:hAnsi="Times New Roman" w:cs="Times New Roman"/>
          <w:sz w:val="28"/>
          <w:szCs w:val="28"/>
          <w:lang w:eastAsia="ru-RU"/>
        </w:rPr>
        <w:lastRenderedPageBreak/>
        <w:t>Новоильмовского</w:t>
      </w:r>
      <w:proofErr w:type="spellEnd"/>
      <w:r w:rsidRPr="001F6F92">
        <w:rPr>
          <w:rFonts w:ascii="Times New Roman" w:eastAsia="Times New Roman" w:hAnsi="Times New Roman" w:cs="Times New Roman"/>
          <w:sz w:val="28"/>
          <w:szCs w:val="28"/>
          <w:lang w:eastAsia="ru-RU"/>
        </w:rPr>
        <w:t xml:space="preserve"> сельского Поселения, находящееся в селе Новое </w:t>
      </w:r>
      <w:proofErr w:type="spellStart"/>
      <w:r w:rsidRPr="001F6F92">
        <w:rPr>
          <w:rFonts w:ascii="Times New Roman" w:eastAsia="Times New Roman" w:hAnsi="Times New Roman" w:cs="Times New Roman"/>
          <w:sz w:val="28"/>
          <w:szCs w:val="28"/>
          <w:lang w:eastAsia="ru-RU"/>
        </w:rPr>
        <w:t>Ильмово</w:t>
      </w:r>
      <w:proofErr w:type="spellEnd"/>
      <w:r w:rsidRPr="001F6F92">
        <w:rPr>
          <w:rFonts w:ascii="Times New Roman" w:eastAsia="Times New Roman" w:hAnsi="Times New Roman" w:cs="Times New Roman"/>
          <w:sz w:val="28"/>
          <w:szCs w:val="28"/>
          <w:lang w:eastAsia="ru-RU"/>
        </w:rPr>
        <w:t xml:space="preserve"> по улице </w:t>
      </w:r>
      <w:proofErr w:type="gramStart"/>
      <w:r w:rsidRPr="001F6F92">
        <w:rPr>
          <w:rFonts w:ascii="Times New Roman" w:eastAsia="Times New Roman" w:hAnsi="Times New Roman" w:cs="Times New Roman"/>
          <w:sz w:val="28"/>
          <w:szCs w:val="28"/>
          <w:lang w:eastAsia="ru-RU"/>
        </w:rPr>
        <w:t>Советская,  дом</w:t>
      </w:r>
      <w:proofErr w:type="gramEnd"/>
      <w:r w:rsidRPr="001F6F92">
        <w:rPr>
          <w:rFonts w:ascii="Times New Roman" w:eastAsia="Times New Roman" w:hAnsi="Times New Roman" w:cs="Times New Roman"/>
          <w:sz w:val="28"/>
          <w:szCs w:val="28"/>
          <w:lang w:eastAsia="ru-RU"/>
        </w:rPr>
        <w:t xml:space="preserve"> № 35</w:t>
      </w:r>
      <w:r w:rsidRPr="001F6F92">
        <w:rPr>
          <w:rFonts w:ascii="Times New Roman" w:eastAsia="Calibri" w:hAnsi="Times New Roman" w:cs="Times New Roman"/>
          <w:sz w:val="28"/>
          <w:szCs w:val="28"/>
        </w:rPr>
        <w:t xml:space="preserve">, разместить на официальном сайте </w:t>
      </w:r>
      <w:proofErr w:type="spellStart"/>
      <w:r w:rsidRPr="001F6F92">
        <w:rPr>
          <w:rFonts w:ascii="Times New Roman" w:eastAsia="Calibri" w:hAnsi="Times New Roman" w:cs="Times New Roman"/>
          <w:sz w:val="28"/>
          <w:szCs w:val="28"/>
        </w:rPr>
        <w:t>Новоильмовского</w:t>
      </w:r>
      <w:proofErr w:type="spellEnd"/>
      <w:r w:rsidRPr="001F6F92">
        <w:rPr>
          <w:rFonts w:ascii="Times New Roman" w:eastAsia="Calibri" w:hAnsi="Times New Roman" w:cs="Times New Roman"/>
          <w:sz w:val="28"/>
          <w:szCs w:val="28"/>
        </w:rPr>
        <w:t xml:space="preserve"> сельского поселения и на официальном портале правовой информации Республики Татарстан (</w:t>
      </w:r>
      <w:proofErr w:type="spellStart"/>
      <w:r w:rsidRPr="001F6F92">
        <w:rPr>
          <w:rFonts w:ascii="Times New Roman" w:eastAsia="Calibri" w:hAnsi="Times New Roman" w:cs="Times New Roman"/>
          <w:sz w:val="28"/>
          <w:szCs w:val="28"/>
          <w:lang w:val="en-US"/>
        </w:rPr>
        <w:t>pravo</w:t>
      </w:r>
      <w:proofErr w:type="spellEnd"/>
      <w:r w:rsidRPr="001F6F92">
        <w:rPr>
          <w:rFonts w:ascii="Times New Roman" w:eastAsia="Calibri" w:hAnsi="Times New Roman" w:cs="Times New Roman"/>
          <w:sz w:val="28"/>
          <w:szCs w:val="28"/>
        </w:rPr>
        <w:t>.</w:t>
      </w:r>
      <w:proofErr w:type="spellStart"/>
      <w:r w:rsidRPr="001F6F92">
        <w:rPr>
          <w:rFonts w:ascii="Times New Roman" w:eastAsia="Calibri" w:hAnsi="Times New Roman" w:cs="Times New Roman"/>
          <w:sz w:val="28"/>
          <w:szCs w:val="28"/>
          <w:lang w:val="en-US"/>
        </w:rPr>
        <w:t>tatarstan</w:t>
      </w:r>
      <w:proofErr w:type="spellEnd"/>
      <w:r w:rsidRPr="001F6F92">
        <w:rPr>
          <w:rFonts w:ascii="Times New Roman" w:eastAsia="Calibri" w:hAnsi="Times New Roman" w:cs="Times New Roman"/>
          <w:sz w:val="28"/>
          <w:szCs w:val="28"/>
        </w:rPr>
        <w:t>.</w:t>
      </w:r>
      <w:proofErr w:type="spellStart"/>
      <w:r w:rsidRPr="001F6F92">
        <w:rPr>
          <w:rFonts w:ascii="Times New Roman" w:eastAsia="Calibri" w:hAnsi="Times New Roman" w:cs="Times New Roman"/>
          <w:sz w:val="28"/>
          <w:szCs w:val="28"/>
          <w:lang w:val="en-US"/>
        </w:rPr>
        <w:t>ru</w:t>
      </w:r>
      <w:proofErr w:type="spellEnd"/>
      <w:r w:rsidRPr="001F6F92">
        <w:rPr>
          <w:rFonts w:ascii="Times New Roman" w:eastAsia="Calibri" w:hAnsi="Times New Roman" w:cs="Times New Roman"/>
          <w:sz w:val="28"/>
          <w:szCs w:val="28"/>
        </w:rPr>
        <w:t>).</w:t>
      </w:r>
    </w:p>
    <w:p w:rsidR="00D42C99" w:rsidRDefault="00D42C99" w:rsidP="00D42C99">
      <w:pPr>
        <w:spacing w:after="0" w:line="240" w:lineRule="auto"/>
        <w:ind w:firstLine="567"/>
        <w:jc w:val="both"/>
        <w:rPr>
          <w:rFonts w:ascii="Times New Roman" w:eastAsia="Times New Roman" w:hAnsi="Times New Roman" w:cs="Times New Roman"/>
          <w:sz w:val="28"/>
          <w:szCs w:val="28"/>
          <w:lang w:eastAsia="ru-RU"/>
        </w:rPr>
      </w:pPr>
      <w:r w:rsidRPr="00DD7ED7">
        <w:rPr>
          <w:rFonts w:ascii="Times New Roman" w:eastAsia="Times New Roman" w:hAnsi="Times New Roman" w:cs="Times New Roman"/>
          <w:sz w:val="28"/>
          <w:szCs w:val="28"/>
          <w:lang w:eastAsia="ru-RU"/>
        </w:rPr>
        <w:t>4. Настоящее решение вступает в силу со дня его официального опубликования.</w:t>
      </w: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E6453B" w:rsidRPr="00514634" w:rsidRDefault="00E6453B" w:rsidP="00E6453B">
      <w:pPr>
        <w:autoSpaceDE w:val="0"/>
        <w:autoSpaceDN w:val="0"/>
        <w:spacing w:after="0" w:line="240" w:lineRule="auto"/>
        <w:rPr>
          <w:rFonts w:ascii="Times New Roman" w:eastAsia="Times New Roman" w:hAnsi="Times New Roman" w:cs="Times New Roman"/>
          <w:sz w:val="28"/>
          <w:szCs w:val="28"/>
          <w:lang w:eastAsia="ru-RU"/>
        </w:rPr>
      </w:pPr>
      <w:r w:rsidRPr="00514634">
        <w:rPr>
          <w:rFonts w:ascii="Times New Roman" w:eastAsia="Times New Roman" w:hAnsi="Times New Roman" w:cs="Times New Roman"/>
          <w:sz w:val="28"/>
          <w:szCs w:val="28"/>
          <w:lang w:eastAsia="ru-RU"/>
        </w:rPr>
        <w:t xml:space="preserve">Глава </w:t>
      </w:r>
      <w:proofErr w:type="spellStart"/>
      <w:r w:rsidRPr="00514634">
        <w:rPr>
          <w:rFonts w:ascii="Times New Roman" w:eastAsia="Times New Roman" w:hAnsi="Times New Roman" w:cs="Times New Roman"/>
          <w:sz w:val="28"/>
          <w:szCs w:val="28"/>
          <w:lang w:eastAsia="ru-RU"/>
        </w:rPr>
        <w:t>Новоильмовского</w:t>
      </w:r>
      <w:proofErr w:type="spellEnd"/>
      <w:r w:rsidRPr="00514634">
        <w:rPr>
          <w:rFonts w:ascii="Times New Roman" w:eastAsia="Times New Roman" w:hAnsi="Times New Roman" w:cs="Times New Roman"/>
          <w:sz w:val="28"/>
          <w:szCs w:val="28"/>
          <w:lang w:eastAsia="ru-RU"/>
        </w:rPr>
        <w:t xml:space="preserve"> </w:t>
      </w:r>
    </w:p>
    <w:p w:rsidR="00E6453B" w:rsidRDefault="00E6453B" w:rsidP="00E6453B">
      <w:pPr>
        <w:spacing w:after="60" w:line="240" w:lineRule="auto"/>
        <w:rPr>
          <w:rFonts w:ascii="Times New Roman" w:eastAsia="Times New Roman" w:hAnsi="Times New Roman" w:cs="Times New Roman"/>
          <w:sz w:val="28"/>
          <w:szCs w:val="28"/>
          <w:lang w:eastAsia="ru-RU"/>
        </w:rPr>
      </w:pPr>
      <w:proofErr w:type="gramStart"/>
      <w:r w:rsidRPr="00514634">
        <w:rPr>
          <w:rFonts w:ascii="Times New Roman" w:eastAsia="Times New Roman" w:hAnsi="Times New Roman" w:cs="Times New Roman"/>
          <w:sz w:val="28"/>
          <w:szCs w:val="28"/>
          <w:lang w:eastAsia="ru-RU"/>
        </w:rPr>
        <w:t>сельского</w:t>
      </w:r>
      <w:proofErr w:type="gramEnd"/>
      <w:r w:rsidRPr="00514634">
        <w:rPr>
          <w:rFonts w:ascii="Times New Roman" w:eastAsia="Times New Roman" w:hAnsi="Times New Roman" w:cs="Times New Roman"/>
          <w:sz w:val="28"/>
          <w:szCs w:val="28"/>
          <w:lang w:eastAsia="ru-RU"/>
        </w:rPr>
        <w:t xml:space="preserve"> поселения:                                   </w:t>
      </w:r>
      <w:r>
        <w:rPr>
          <w:rFonts w:ascii="Times New Roman" w:eastAsia="Times New Roman" w:hAnsi="Times New Roman" w:cs="Times New Roman"/>
          <w:sz w:val="28"/>
          <w:szCs w:val="28"/>
          <w:lang w:eastAsia="ru-RU"/>
        </w:rPr>
        <w:t xml:space="preserve">                                      Р.Н. Дружков</w:t>
      </w: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03499F" w:rsidRDefault="0003499F" w:rsidP="00D42C99">
      <w:pPr>
        <w:spacing w:after="0" w:line="240" w:lineRule="auto"/>
        <w:ind w:firstLine="567"/>
        <w:jc w:val="both"/>
        <w:rPr>
          <w:rFonts w:ascii="Times New Roman" w:eastAsia="Times New Roman" w:hAnsi="Times New Roman" w:cs="Times New Roman"/>
          <w:sz w:val="28"/>
          <w:szCs w:val="28"/>
          <w:lang w:eastAsia="ru-RU"/>
        </w:rPr>
      </w:pPr>
    </w:p>
    <w:p w:rsidR="00D42C99" w:rsidRPr="00DD7ED7" w:rsidRDefault="00D42C99" w:rsidP="00D42C99">
      <w:pPr>
        <w:spacing w:after="0" w:line="240" w:lineRule="auto"/>
        <w:jc w:val="both"/>
        <w:rPr>
          <w:rFonts w:ascii="Times New Roman" w:eastAsia="Times New Roman" w:hAnsi="Times New Roman" w:cs="Times New Roman"/>
          <w:sz w:val="28"/>
          <w:szCs w:val="28"/>
          <w:lang w:eastAsia="ru-RU"/>
        </w:rPr>
      </w:pPr>
    </w:p>
    <w:p w:rsidR="00D42C99" w:rsidRPr="00DD7ED7" w:rsidRDefault="00D42C99" w:rsidP="00D42C99">
      <w:pPr>
        <w:widowControl w:val="0"/>
        <w:spacing w:after="0" w:line="240" w:lineRule="atLeast"/>
        <w:ind w:firstLine="567"/>
        <w:jc w:val="both"/>
        <w:rPr>
          <w:rFonts w:ascii="Times New Roman" w:eastAsia="Times New Roman" w:hAnsi="Times New Roman" w:cs="Times New Roman"/>
          <w:sz w:val="28"/>
          <w:szCs w:val="28"/>
        </w:rPr>
      </w:pPr>
    </w:p>
    <w:p w:rsidR="00D42C99" w:rsidRPr="00DD7ED7" w:rsidRDefault="00D42C99" w:rsidP="00D42C99">
      <w:pPr>
        <w:widowControl w:val="0"/>
        <w:spacing w:after="0" w:line="240" w:lineRule="atLeast"/>
        <w:ind w:firstLine="567"/>
        <w:jc w:val="both"/>
        <w:rPr>
          <w:rFonts w:ascii="Times New Roman" w:eastAsia="Times New Roman" w:hAnsi="Times New Roman" w:cs="Times New Roman"/>
          <w:sz w:val="28"/>
          <w:szCs w:val="28"/>
        </w:rPr>
      </w:pPr>
    </w:p>
    <w:p w:rsidR="00D42C99" w:rsidRPr="00DD7ED7" w:rsidRDefault="00D42C99" w:rsidP="00D42C99">
      <w:pPr>
        <w:widowControl w:val="0"/>
        <w:spacing w:after="0" w:line="240" w:lineRule="atLeast"/>
        <w:ind w:firstLine="567"/>
        <w:jc w:val="both"/>
        <w:rPr>
          <w:rFonts w:ascii="Times New Roman" w:eastAsia="Times New Roman" w:hAnsi="Times New Roman" w:cs="Times New Roman"/>
          <w:sz w:val="28"/>
          <w:szCs w:val="28"/>
        </w:rPr>
      </w:pPr>
    </w:p>
    <w:p w:rsidR="00D42C99" w:rsidRPr="00D42C99" w:rsidRDefault="00D42C99" w:rsidP="00D42C99">
      <w:pPr>
        <w:spacing w:after="0" w:line="240" w:lineRule="auto"/>
        <w:ind w:firstLine="5954"/>
        <w:jc w:val="both"/>
        <w:rPr>
          <w:rFonts w:ascii="Times New Roman" w:eastAsia="Times New Roman" w:hAnsi="Times New Roman" w:cs="Times New Roman"/>
          <w:sz w:val="26"/>
          <w:szCs w:val="26"/>
        </w:rPr>
      </w:pPr>
    </w:p>
    <w:p w:rsidR="00D42C99" w:rsidRPr="00D42C99" w:rsidRDefault="00D42C99" w:rsidP="00D42C99">
      <w:pPr>
        <w:widowControl w:val="0"/>
        <w:tabs>
          <w:tab w:val="left" w:pos="390"/>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E6453B" w:rsidRPr="00D42C99" w:rsidRDefault="00E6453B"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1F6F92" w:rsidRPr="00D42C99" w:rsidRDefault="001F6F92"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E6453B" w:rsidRDefault="00E6453B" w:rsidP="005B570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5B5701" w:rsidRPr="00D42C99" w:rsidRDefault="005B5701" w:rsidP="005B5701">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spacing w:after="0" w:line="240" w:lineRule="auto"/>
        <w:ind w:left="6237"/>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lastRenderedPageBreak/>
        <w:t>Утверждено</w:t>
      </w:r>
    </w:p>
    <w:p w:rsidR="00D42C99" w:rsidRPr="00D42C99" w:rsidRDefault="00D42C99" w:rsidP="00D42C99">
      <w:pPr>
        <w:spacing w:after="0" w:line="240" w:lineRule="auto"/>
        <w:ind w:left="6237"/>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t>решением Совета</w:t>
      </w:r>
    </w:p>
    <w:p w:rsidR="00D42C99" w:rsidRPr="00D42C99" w:rsidRDefault="00E6453B" w:rsidP="00D42C99">
      <w:pPr>
        <w:spacing w:after="0" w:line="240" w:lineRule="auto"/>
        <w:ind w:left="6237"/>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Новоильмовского</w:t>
      </w:r>
      <w:proofErr w:type="spellEnd"/>
      <w:r w:rsidR="00D42C99" w:rsidRPr="00D42C99">
        <w:rPr>
          <w:rFonts w:ascii="Times New Roman" w:eastAsia="Times New Roman" w:hAnsi="Times New Roman" w:cs="Times New Roman"/>
          <w:sz w:val="28"/>
          <w:szCs w:val="24"/>
          <w:lang w:eastAsia="ru-RU"/>
        </w:rPr>
        <w:t xml:space="preserve"> сельского поселения Дрожжановского муниципального района </w:t>
      </w:r>
    </w:p>
    <w:p w:rsidR="00D42C99" w:rsidRPr="00D42C99" w:rsidRDefault="00D42C99" w:rsidP="00D42C99">
      <w:pPr>
        <w:spacing w:after="0" w:line="240" w:lineRule="auto"/>
        <w:ind w:left="6237"/>
        <w:jc w:val="both"/>
        <w:rPr>
          <w:rFonts w:ascii="Times New Roman" w:eastAsia="Times New Roman" w:hAnsi="Times New Roman" w:cs="Times New Roman"/>
          <w:sz w:val="28"/>
          <w:szCs w:val="24"/>
          <w:lang w:eastAsia="ru-RU"/>
        </w:rPr>
      </w:pPr>
      <w:r w:rsidRPr="00D42C99">
        <w:rPr>
          <w:rFonts w:ascii="Times New Roman" w:eastAsia="Times New Roman" w:hAnsi="Times New Roman" w:cs="Times New Roman"/>
          <w:sz w:val="28"/>
          <w:szCs w:val="24"/>
          <w:lang w:eastAsia="ru-RU"/>
        </w:rPr>
        <w:t>Республики Татарстан</w:t>
      </w:r>
    </w:p>
    <w:p w:rsidR="00D42C99" w:rsidRPr="00D42C99" w:rsidRDefault="002D3563" w:rsidP="00D42C99">
      <w:pPr>
        <w:spacing w:after="0" w:line="240" w:lineRule="auto"/>
        <w:ind w:left="6237"/>
        <w:jc w:val="both"/>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от</w:t>
      </w:r>
      <w:proofErr w:type="gramEnd"/>
      <w:r>
        <w:rPr>
          <w:rFonts w:ascii="Times New Roman" w:eastAsia="Times New Roman" w:hAnsi="Times New Roman" w:cs="Times New Roman"/>
          <w:sz w:val="28"/>
          <w:szCs w:val="24"/>
          <w:lang w:eastAsia="ru-RU"/>
        </w:rPr>
        <w:t xml:space="preserve"> 30.06.2021 № 10/1</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ПОЛОЖЕНИЕ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w:t>
      </w:r>
      <w:proofErr w:type="gramStart"/>
      <w:r w:rsidRPr="00D42C99">
        <w:rPr>
          <w:rFonts w:ascii="Times New Roman" w:eastAsia="Times New Roman" w:hAnsi="Times New Roman" w:cs="Times New Roman"/>
          <w:bCs/>
          <w:sz w:val="28"/>
          <w:szCs w:val="28"/>
          <w:lang w:eastAsia="ru-RU"/>
        </w:rPr>
        <w:t>о</w:t>
      </w:r>
      <w:proofErr w:type="gramEnd"/>
      <w:r w:rsidRPr="00D42C99">
        <w:rPr>
          <w:rFonts w:ascii="Times New Roman" w:eastAsia="Times New Roman" w:hAnsi="Times New Roman" w:cs="Times New Roman"/>
          <w:bCs/>
          <w:sz w:val="28"/>
          <w:szCs w:val="28"/>
          <w:lang w:eastAsia="ru-RU"/>
        </w:rPr>
        <w:t xml:space="preserve"> порядке организации и проведения публичных слушаний (общественных обсуждений) в </w:t>
      </w:r>
      <w:r w:rsidR="00FC4957">
        <w:rPr>
          <w:rFonts w:ascii="Times New Roman" w:eastAsia="Times New Roman" w:hAnsi="Times New Roman" w:cs="Times New Roman"/>
          <w:bCs/>
          <w:sz w:val="28"/>
          <w:szCs w:val="28"/>
          <w:lang w:val="tt-RU" w:eastAsia="ru-RU"/>
        </w:rPr>
        <w:t>Новоильмовском</w:t>
      </w:r>
      <w:r w:rsidRPr="00D42C99">
        <w:rPr>
          <w:rFonts w:ascii="Times New Roman" w:eastAsia="Times New Roman" w:hAnsi="Times New Roman" w:cs="Times New Roman"/>
          <w:bCs/>
          <w:sz w:val="28"/>
          <w:szCs w:val="28"/>
          <w:lang w:eastAsia="ru-RU"/>
        </w:rPr>
        <w:t xml:space="preserve"> сельском поселении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Настоящее Положение о порядке организации и проведения публичных слушаний (общественных обсуждений) в </w:t>
      </w:r>
      <w:proofErr w:type="spellStart"/>
      <w:r w:rsidR="00942977">
        <w:rPr>
          <w:rFonts w:ascii="Times New Roman" w:eastAsia="Times New Roman" w:hAnsi="Times New Roman" w:cs="Times New Roman"/>
          <w:bCs/>
          <w:sz w:val="28"/>
          <w:szCs w:val="28"/>
          <w:lang w:eastAsia="ru-RU"/>
        </w:rPr>
        <w:t>Новоильмовском</w:t>
      </w:r>
      <w:proofErr w:type="spellEnd"/>
      <w:r w:rsidRPr="00D42C99">
        <w:rPr>
          <w:rFonts w:ascii="Times New Roman" w:eastAsia="Times New Roman" w:hAnsi="Times New Roman" w:cs="Times New Roman"/>
          <w:sz w:val="28"/>
          <w:szCs w:val="28"/>
          <w:lang w:eastAsia="ru-RU"/>
        </w:rPr>
        <w:t xml:space="preserve"> сельском поселении Дрожжановского муниципального района Республики Татарстан (далее - Положение) разработано в соответствии с </w:t>
      </w:r>
      <w:hyperlink r:id="rId6"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E6453B">
          <w:rPr>
            <w:rFonts w:ascii="Times New Roman" w:eastAsia="Times New Roman" w:hAnsi="Times New Roman" w:cs="Times New Roman"/>
            <w:sz w:val="28"/>
            <w:szCs w:val="28"/>
            <w:lang w:eastAsia="ru-RU"/>
          </w:rPr>
          <w:t>Конституцией Российской Федерации</w:t>
        </w:r>
      </w:hyperlink>
      <w:r w:rsidRPr="00E6453B">
        <w:rPr>
          <w:rFonts w:ascii="Times New Roman" w:eastAsia="Times New Roman" w:hAnsi="Times New Roman" w:cs="Times New Roman"/>
          <w:sz w:val="28"/>
          <w:szCs w:val="28"/>
          <w:lang w:eastAsia="ru-RU"/>
        </w:rPr>
        <w:t xml:space="preserve">, </w:t>
      </w:r>
      <w:hyperlink r:id="rId7" w:tooltip="’’Градостроительный кодекс Российской Федерации (с изменениями на 30 декабря 2020 года) (редакция, действующая с 10 января 2021 года)’’&#10;Кодекс РФ от 29.12.2004 N 190-ФЗ&#10;Статус: действующая редакция (действ. с 10.01.2021)" w:history="1">
        <w:r w:rsidRPr="00E6453B">
          <w:rPr>
            <w:rFonts w:ascii="Times New Roman" w:eastAsia="Times New Roman" w:hAnsi="Times New Roman" w:cs="Times New Roman"/>
            <w:sz w:val="28"/>
            <w:szCs w:val="28"/>
            <w:lang w:eastAsia="ru-RU"/>
          </w:rPr>
          <w:t>Градостроительным кодексом Российской Федерации</w:t>
        </w:r>
      </w:hyperlink>
      <w:r w:rsidRPr="00E6453B">
        <w:rPr>
          <w:rFonts w:ascii="Times New Roman" w:eastAsia="Times New Roman" w:hAnsi="Times New Roman" w:cs="Times New Roman"/>
          <w:sz w:val="28"/>
          <w:szCs w:val="28"/>
          <w:lang w:eastAsia="ru-RU"/>
        </w:rPr>
        <w:t>,</w:t>
      </w:r>
      <w:r w:rsidR="00813FA8">
        <w:rPr>
          <w:rFonts w:ascii="Times New Roman" w:eastAsia="Times New Roman" w:hAnsi="Times New Roman" w:cs="Times New Roman"/>
          <w:sz w:val="28"/>
          <w:szCs w:val="28"/>
          <w:lang w:eastAsia="ru-RU"/>
        </w:rPr>
        <w:t xml:space="preserve"> </w:t>
      </w:r>
      <w:hyperlink r:id="rId8" w:tooltip="’’Об общих принципах организации местного самоуправления в Российской Федерации (с изменениями ...’’ Федеральный закон от 06.10.2003 N 131-ФЗ Статус: действующая редакция (действ. с 23.03.2021)" w:history="1">
        <w:r w:rsidRPr="00E6453B">
          <w:rPr>
            <w:rFonts w:ascii="Times New Roman" w:eastAsia="Times New Roman" w:hAnsi="Times New Roman" w:cs="Times New Roman"/>
            <w:sz w:val="28"/>
            <w:szCs w:val="28"/>
            <w:lang w:eastAsia="ru-RU"/>
          </w:rPr>
          <w:t>Федеральным законом от 6 октября 2003 года № 131-ФЗ «Об общих принципах организации местного самоуправления в Российской Федерации»</w:t>
        </w:r>
      </w:hyperlink>
      <w:r w:rsidRPr="00D42C99">
        <w:rPr>
          <w:rFonts w:ascii="Times New Roman" w:eastAsia="Times New Roman" w:hAnsi="Times New Roman" w:cs="Times New Roman"/>
          <w:sz w:val="28"/>
          <w:szCs w:val="28"/>
          <w:lang w:eastAsia="ru-RU"/>
        </w:rPr>
        <w:t xml:space="preserve"> и Уставом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br/>
        <w:t xml:space="preserve"> Глава 1. ОБЩИЕ ПОЛОЖЕНИЯ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1. Основные понятия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 настоящем Положении используются следующие основные понятия: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публичные слушания - форма реализации прав жителей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а также для обсуждения вопросов, закрепленных федеральными законами, настоящим Положением;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инициативная группа - гражданин или группа граждан Российской Федерации, имеющие право на участие в публичном слушании;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представитель общественности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w:t>
      </w:r>
      <w:r w:rsidRPr="00D42C99">
        <w:rPr>
          <w:rFonts w:ascii="Times New Roman" w:eastAsia="Times New Roman" w:hAnsi="Times New Roman" w:cs="Times New Roman"/>
          <w:sz w:val="28"/>
          <w:szCs w:val="28"/>
          <w:lang w:eastAsia="ru-RU"/>
        </w:rPr>
        <w:lastRenderedPageBreak/>
        <w:t>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участники публичных слушаний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участники публичных слушаний, имеющие право на выступление - органы местного самоуправления и их представители, представители общественности, подавшие в установленные </w:t>
      </w:r>
      <w:hyperlink r:id="rId9"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EF579E">
          <w:rPr>
            <w:rFonts w:ascii="Times New Roman" w:eastAsia="Times New Roman" w:hAnsi="Times New Roman" w:cs="Times New Roman"/>
            <w:sz w:val="28"/>
            <w:szCs w:val="28"/>
            <w:lang w:eastAsia="ru-RU"/>
          </w:rPr>
          <w:t xml:space="preserve">статьей 6 настоящего Положения </w:t>
        </w:r>
      </w:hyperlink>
      <w:r w:rsidRPr="00EF579E">
        <w:rPr>
          <w:rFonts w:ascii="Times New Roman" w:eastAsia="Times New Roman" w:hAnsi="Times New Roman" w:cs="Times New Roman"/>
          <w:sz w:val="28"/>
          <w:szCs w:val="28"/>
          <w:lang w:eastAsia="ru-RU"/>
        </w:rPr>
        <w:t xml:space="preserve"> </w:t>
      </w:r>
      <w:r w:rsidRPr="00D42C99">
        <w:rPr>
          <w:rFonts w:ascii="Times New Roman" w:eastAsia="Times New Roman" w:hAnsi="Times New Roman" w:cs="Times New Roman"/>
          <w:sz w:val="28"/>
          <w:szCs w:val="28"/>
          <w:lang w:eastAsia="ru-RU"/>
        </w:rPr>
        <w:t>сроки в оргкомитет свои заявки на выступление по вопросам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оргкомитет</w:t>
      </w:r>
      <w:proofErr w:type="gramEnd"/>
      <w:r w:rsidRPr="00D42C99">
        <w:rPr>
          <w:rFonts w:ascii="Times New Roman" w:eastAsia="Times New Roman" w:hAnsi="Times New Roman" w:cs="Times New Roman"/>
          <w:sz w:val="28"/>
          <w:szCs w:val="28"/>
          <w:lang w:eastAsia="ru-RU"/>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депутатов Совета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представителей общественности;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общественные обсуждения-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2. Цели проведения публичных слушаний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Публичные слушания проводятся в целях: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обсуждения</w:t>
      </w:r>
      <w:proofErr w:type="gramEnd"/>
      <w:r w:rsidRPr="00D42C99">
        <w:rPr>
          <w:rFonts w:ascii="Times New Roman" w:eastAsia="Times New Roman" w:hAnsi="Times New Roman" w:cs="Times New Roman"/>
          <w:sz w:val="28"/>
          <w:szCs w:val="28"/>
          <w:lang w:eastAsia="ru-RU"/>
        </w:rPr>
        <w:t xml:space="preserve"> проектов муниципальных правовых актов по вопросам местного значения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которые выносятся на публичные слушания в обязательном порядке, с участием жителей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выявления и учета общественного мнения по вопросам, выносимым на публичные слушания;</w:t>
      </w:r>
    </w:p>
    <w:p w:rsid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Подготовка, проведение и установление результатов публичных слушаний осуществляются на основании принципов открытости, гласности, </w:t>
      </w:r>
      <w:r w:rsidRPr="00D42C99">
        <w:rPr>
          <w:rFonts w:ascii="Times New Roman" w:eastAsia="Times New Roman" w:hAnsi="Times New Roman" w:cs="Times New Roman"/>
          <w:sz w:val="28"/>
          <w:szCs w:val="28"/>
          <w:lang w:eastAsia="ru-RU"/>
        </w:rPr>
        <w:lastRenderedPageBreak/>
        <w:t>добровольности, независимости экспертов.</w:t>
      </w:r>
    </w:p>
    <w:p w:rsidR="00EF579E" w:rsidRPr="00D42C99" w:rsidRDefault="00EF579E"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3. Вопросы, выносимые на публичные слушания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На публичные слушания в обязательном порядке выносятся: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проект Устава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(далее - Устав), а также проект Решения Совета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о внесении изменений и дополнений в Устав, кроме случаев, когда в Устав вносятся изменения в форме точного воспроизведения положений </w:t>
      </w:r>
      <w:hyperlink r:id="rId10"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EF579E">
          <w:rPr>
            <w:rFonts w:ascii="Times New Roman" w:eastAsia="Times New Roman" w:hAnsi="Times New Roman" w:cs="Times New Roman"/>
            <w:sz w:val="28"/>
            <w:szCs w:val="28"/>
            <w:lang w:eastAsia="ru-RU"/>
          </w:rPr>
          <w:t xml:space="preserve">Конституции Российской Федерации </w:t>
        </w:r>
      </w:hyperlink>
      <w:r w:rsidRPr="00EF579E">
        <w:rPr>
          <w:rFonts w:ascii="Times New Roman" w:eastAsia="Times New Roman" w:hAnsi="Times New Roman" w:cs="Times New Roman"/>
          <w:sz w:val="28"/>
          <w:szCs w:val="28"/>
          <w:lang w:eastAsia="ru-RU"/>
        </w:rPr>
        <w:t xml:space="preserve">, </w:t>
      </w:r>
      <w:r w:rsidRPr="00D42C99">
        <w:rPr>
          <w:rFonts w:ascii="Times New Roman" w:eastAsia="Times New Roman" w:hAnsi="Times New Roman" w:cs="Times New Roman"/>
          <w:sz w:val="28"/>
          <w:szCs w:val="28"/>
          <w:lang w:eastAsia="ru-RU"/>
        </w:rPr>
        <w:t>федеральных законов, конституции (устава) или законов субъекта Российской Федерации в целях приведения Устава в соответствие с этими нормативными правовыми актами;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проект местного бюджета и отчет о его исполнении;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3) проект стратегии социально-экономического развития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4) вопросы о преобразовании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за исключением случаев если в соответствии со </w:t>
      </w:r>
      <w:hyperlink r:id="rId11"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EF579E">
          <w:rPr>
            <w:rFonts w:ascii="Times New Roman" w:eastAsia="Times New Roman" w:hAnsi="Times New Roman" w:cs="Times New Roman"/>
            <w:sz w:val="28"/>
            <w:szCs w:val="28"/>
            <w:lang w:eastAsia="ru-RU"/>
          </w:rPr>
          <w:t xml:space="preserve">статьей 13 Федерального закона от 06.10.2003 N 131-ФЗ "Об общих принципах организации местного самоуправления в Российской Федерации" </w:t>
        </w:r>
      </w:hyperlink>
      <w:r w:rsidRPr="00D42C99">
        <w:rPr>
          <w:rFonts w:ascii="Times New Roman" w:eastAsia="Times New Roman" w:hAnsi="Times New Roman" w:cs="Times New Roman"/>
          <w:sz w:val="28"/>
          <w:szCs w:val="28"/>
          <w:lang w:eastAsia="ru-RU"/>
        </w:rPr>
        <w:t xml:space="preserve"> для преобразовании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требуется получения согласия населения муниципального образования, выраженного путем голосования либо на сходах граждан;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4. Инициаторы публичных слушаний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Arial" w:eastAsia="Times New Roman" w:hAnsi="Arial" w:cs="Arial"/>
          <w:sz w:val="20"/>
          <w:szCs w:val="20"/>
          <w:lang w:eastAsia="ru-RU"/>
        </w:rPr>
      </w:pPr>
      <w:r w:rsidRPr="00D42C99">
        <w:rPr>
          <w:rFonts w:ascii="Times New Roman" w:eastAsia="Times New Roman" w:hAnsi="Times New Roman" w:cs="Times New Roman"/>
          <w:sz w:val="28"/>
          <w:szCs w:val="28"/>
          <w:lang w:eastAsia="ru-RU"/>
        </w:rPr>
        <w:t xml:space="preserve">Публичные слушания проводятся по инициативе населения, Совета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(далее - Совет), Главы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(далее - Глава) в соответствии с Регламентом.</w:t>
      </w:r>
      <w:r w:rsidRPr="00D42C99">
        <w:rPr>
          <w:rFonts w:ascii="Arial" w:eastAsia="Times New Roman" w:hAnsi="Arial" w:cs="Arial"/>
          <w:sz w:val="20"/>
          <w:szCs w:val="20"/>
          <w:lang w:eastAsia="ru-RU"/>
        </w:rPr>
        <w:t xml:space="preserve">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Инициатива населения по проведению публичных слушаний может исходить от группы граждан, достигших возраста 18 лет и постоянно проживающих на территории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численностью не менее 15 человек.</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Глава 2. НАЗНАЧЕНИЕ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Статья 5. Назначение публичных слушаний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2D3563" w:rsidRDefault="005B5701" w:rsidP="002D356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D3563" w:rsidRPr="002D3563">
        <w:rPr>
          <w:rFonts w:ascii="Times New Roman" w:eastAsia="Times New Roman" w:hAnsi="Times New Roman" w:cs="Times New Roman"/>
          <w:sz w:val="28"/>
          <w:szCs w:val="28"/>
          <w:lang w:eastAsia="ru-RU"/>
        </w:rPr>
        <w:t xml:space="preserve">1. </w:t>
      </w:r>
      <w:r w:rsidR="00D42C99" w:rsidRPr="002D3563">
        <w:rPr>
          <w:rFonts w:ascii="Times New Roman" w:eastAsia="Times New Roman" w:hAnsi="Times New Roman" w:cs="Times New Roman"/>
          <w:sz w:val="28"/>
          <w:szCs w:val="28"/>
          <w:lang w:eastAsia="ru-RU"/>
        </w:rPr>
        <w:t>Публичные слушания, проводимые по инициативе населения или Совета, назначаются Советом,</w:t>
      </w:r>
      <w:r w:rsidR="002D3563">
        <w:rPr>
          <w:rFonts w:ascii="Times New Roman" w:eastAsia="Times New Roman" w:hAnsi="Times New Roman" w:cs="Times New Roman"/>
          <w:sz w:val="28"/>
          <w:szCs w:val="28"/>
          <w:lang w:eastAsia="ru-RU"/>
        </w:rPr>
        <w:t xml:space="preserve"> а по инициативе Главы, </w:t>
      </w:r>
      <w:r w:rsidR="00F45C00" w:rsidRPr="002D3563">
        <w:rPr>
          <w:rFonts w:ascii="Times New Roman" w:eastAsia="Times New Roman" w:hAnsi="Times New Roman" w:cs="Times New Roman"/>
          <w:sz w:val="28"/>
          <w:szCs w:val="28"/>
          <w:lang w:eastAsia="ru-RU"/>
        </w:rPr>
        <w:t>Главой.</w:t>
      </w:r>
    </w:p>
    <w:p w:rsidR="00D42C99" w:rsidRPr="00D42C99" w:rsidRDefault="00E402B7" w:rsidP="00E402B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2C99" w:rsidRPr="00D42C99">
        <w:rPr>
          <w:rFonts w:ascii="Times New Roman" w:eastAsia="Times New Roman" w:hAnsi="Times New Roman" w:cs="Times New Roman"/>
          <w:sz w:val="28"/>
          <w:szCs w:val="28"/>
          <w:lang w:eastAsia="ru-RU"/>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15 человек.</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2.1. Инициативная группа представляет в Совет:</w:t>
      </w:r>
    </w:p>
    <w:p w:rsidR="00D42C99" w:rsidRPr="00EF579E"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заявление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w:t>
      </w:r>
      <w:hyperlink r:id="rId12"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EF579E">
          <w:rPr>
            <w:rFonts w:ascii="Times New Roman" w:eastAsia="Times New Roman" w:hAnsi="Times New Roman" w:cs="Times New Roman"/>
            <w:sz w:val="28"/>
            <w:szCs w:val="28"/>
            <w:lang w:eastAsia="ru-RU"/>
          </w:rPr>
          <w:t xml:space="preserve">приложению N 1 </w:t>
        </w:r>
      </w:hyperlink>
      <w:r w:rsidRPr="00EF579E">
        <w:rPr>
          <w:rFonts w:ascii="Times New Roman" w:eastAsia="Times New Roman" w:hAnsi="Times New Roman" w:cs="Times New Roman"/>
          <w:sz w:val="28"/>
          <w:szCs w:val="28"/>
          <w:lang w:eastAsia="ru-RU"/>
        </w:rPr>
        <w:t>;</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проект муниципального правового акта (в случае его внесения на рассмотрение на публичных слушаниях);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D42C99" w:rsidRPr="00EF579E"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список инициативной группы граждан по форме согласно </w:t>
      </w:r>
      <w:hyperlink r:id="rId13"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EF579E">
          <w:rPr>
            <w:rFonts w:ascii="Times New Roman" w:eastAsia="Times New Roman" w:hAnsi="Times New Roman" w:cs="Times New Roman"/>
            <w:sz w:val="28"/>
            <w:szCs w:val="28"/>
            <w:lang w:eastAsia="ru-RU"/>
          </w:rPr>
          <w:t xml:space="preserve">приложению N </w:t>
        </w:r>
        <w:proofErr w:type="gramStart"/>
        <w:r w:rsidRPr="00EF579E">
          <w:rPr>
            <w:rFonts w:ascii="Times New Roman" w:eastAsia="Times New Roman" w:hAnsi="Times New Roman" w:cs="Times New Roman"/>
            <w:sz w:val="28"/>
            <w:szCs w:val="28"/>
            <w:lang w:eastAsia="ru-RU"/>
          </w:rPr>
          <w:t xml:space="preserve">2 </w:t>
        </w:r>
      </w:hyperlink>
      <w:r w:rsidRPr="00EF579E">
        <w:rPr>
          <w:rFonts w:ascii="Times New Roman" w:eastAsia="Times New Roman" w:hAnsi="Times New Roman" w:cs="Times New Roman"/>
          <w:sz w:val="28"/>
          <w:szCs w:val="28"/>
          <w:lang w:eastAsia="ru-RU"/>
        </w:rPr>
        <w:t>;</w:t>
      </w:r>
      <w:proofErr w:type="gramEnd"/>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протокол собрания, на котором было принято решение о создании инициативной группы граждан;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2.2. Заявление считается поданным, если в Совет представлены одновременно все документы, определенные в подпункте 2.1 настоящей статьи.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2.3. В 30 -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r:id="rId14"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EF579E">
          <w:rPr>
            <w:rFonts w:ascii="Times New Roman" w:eastAsia="Times New Roman" w:hAnsi="Times New Roman" w:cs="Times New Roman"/>
            <w:sz w:val="28"/>
            <w:szCs w:val="28"/>
            <w:lang w:eastAsia="ru-RU"/>
          </w:rPr>
          <w:t xml:space="preserve">приложению N 3 </w:t>
        </w:r>
      </w:hyperlink>
      <w:r w:rsidRPr="00D42C99">
        <w:rPr>
          <w:rFonts w:ascii="Times New Roman" w:eastAsia="Times New Roman" w:hAnsi="Times New Roman" w:cs="Times New Roman"/>
          <w:sz w:val="28"/>
          <w:szCs w:val="28"/>
          <w:lang w:eastAsia="ru-RU"/>
        </w:rPr>
        <w:t xml:space="preserve"> к настоящему Положению, в количестве не менее - 15 подписей жителей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достигших возраста 18 лет и постоянно проживающих на территории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2.4. Совет создает рабочую группу и проводит проверку представленных в подписных листах сведений в 10 -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со дня представления подписных листов.</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 подписи, собранные вне периода сбора подписей;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2) подписи лиц, не достигших возраста 18 лет и не проживающих постоянно или преимущественно на территории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подписи граждан без указания даты собственноручного внесения своей подписи в подписной лист;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4) подписи, сведения о которых внесены в подписной лист нерукописным способом или карандашом;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6) все подписи в подписном листе, форма которого не соответствует требованиям </w:t>
      </w:r>
      <w:hyperlink r:id="rId15"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EF579E">
          <w:rPr>
            <w:rFonts w:ascii="Times New Roman" w:eastAsia="Times New Roman" w:hAnsi="Times New Roman" w:cs="Times New Roman"/>
            <w:sz w:val="28"/>
            <w:szCs w:val="28"/>
            <w:lang w:eastAsia="ru-RU"/>
          </w:rPr>
          <w:t xml:space="preserve">приложения N </w:t>
        </w:r>
        <w:proofErr w:type="gramStart"/>
        <w:r w:rsidRPr="00EF579E">
          <w:rPr>
            <w:rFonts w:ascii="Times New Roman" w:eastAsia="Times New Roman" w:hAnsi="Times New Roman" w:cs="Times New Roman"/>
            <w:sz w:val="28"/>
            <w:szCs w:val="28"/>
            <w:lang w:eastAsia="ru-RU"/>
          </w:rPr>
          <w:t xml:space="preserve">3 </w:t>
        </w:r>
      </w:hyperlink>
      <w:r w:rsidRPr="00EF579E">
        <w:rPr>
          <w:rFonts w:ascii="Times New Roman" w:eastAsia="Times New Roman" w:hAnsi="Times New Roman" w:cs="Times New Roman"/>
          <w:sz w:val="28"/>
          <w:szCs w:val="28"/>
          <w:lang w:eastAsia="ru-RU"/>
        </w:rPr>
        <w:t xml:space="preserve"> к</w:t>
      </w:r>
      <w:proofErr w:type="gramEnd"/>
      <w:r w:rsidRPr="00EF579E">
        <w:rPr>
          <w:rFonts w:ascii="Times New Roman" w:eastAsia="Times New Roman" w:hAnsi="Times New Roman" w:cs="Times New Roman"/>
          <w:sz w:val="28"/>
          <w:szCs w:val="28"/>
          <w:lang w:eastAsia="ru-RU"/>
        </w:rPr>
        <w:t xml:space="preserve"> н</w:t>
      </w:r>
      <w:r w:rsidRPr="00D42C99">
        <w:rPr>
          <w:rFonts w:ascii="Times New Roman" w:eastAsia="Times New Roman" w:hAnsi="Times New Roman" w:cs="Times New Roman"/>
          <w:sz w:val="28"/>
          <w:szCs w:val="28"/>
          <w:lang w:eastAsia="ru-RU"/>
        </w:rPr>
        <w:t>астоящему Положению.</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Результаты проверки оформляются протоколом проверки подписных листов (приложение N 4).</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выносимые на публичные слушания вопросы не относятся к компетенции органов местного самоуправления за исключением случаев, предусмотренных </w:t>
      </w:r>
      <w:r w:rsidRPr="00EF579E">
        <w:rPr>
          <w:rFonts w:ascii="Times New Roman" w:eastAsia="Times New Roman" w:hAnsi="Times New Roman" w:cs="Times New Roman"/>
          <w:sz w:val="28"/>
          <w:szCs w:val="28"/>
          <w:lang w:eastAsia="ru-RU"/>
        </w:rPr>
        <w:t xml:space="preserve">в </w:t>
      </w:r>
      <w:hyperlink r:id="rId16"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EF579E">
          <w:rPr>
            <w:rFonts w:ascii="Times New Roman" w:eastAsia="Times New Roman" w:hAnsi="Times New Roman" w:cs="Times New Roman"/>
            <w:sz w:val="28"/>
            <w:szCs w:val="28"/>
            <w:lang w:eastAsia="ru-RU"/>
          </w:rPr>
          <w:t>статьи 3</w:t>
        </w:r>
      </w:hyperlink>
      <w:r w:rsidRPr="00EF579E">
        <w:rPr>
          <w:rFonts w:ascii="Times New Roman" w:eastAsia="Times New Roman" w:hAnsi="Times New Roman" w:cs="Times New Roman"/>
          <w:sz w:val="28"/>
          <w:szCs w:val="28"/>
          <w:lang w:eastAsia="ru-RU"/>
        </w:rPr>
        <w:t xml:space="preserve"> данного </w:t>
      </w:r>
      <w:r w:rsidRPr="00D42C99">
        <w:rPr>
          <w:rFonts w:ascii="Times New Roman" w:eastAsia="Times New Roman" w:hAnsi="Times New Roman" w:cs="Times New Roman"/>
          <w:sz w:val="28"/>
          <w:szCs w:val="28"/>
          <w:lang w:eastAsia="ru-RU"/>
        </w:rPr>
        <w:t>положения.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количество представленных действительных подписей недостаточно для выдвижения инициативы населения о проведении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2.7. Вопрос о назначении публичных слушаний рассматривается Советом в соответствии с регламентом Совета.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2.8. В случае отклонения заявления о назначении публичных слушаний Совет в 5-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Дата проведения публичных слушаний - устанавливается в 30 -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со дня принятия муниципального правового акта о назначении публичных слушаний, если иное не установлено федеральным законодательством, Уставом и настоящим Положением.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6. Информирование о публичных слушаниях</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Информирование жителей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w:t>
      </w:r>
      <w:r w:rsidRPr="00D42C99">
        <w:rPr>
          <w:rFonts w:ascii="Times New Roman" w:eastAsia="Times New Roman" w:hAnsi="Times New Roman" w:cs="Times New Roman"/>
          <w:sz w:val="28"/>
          <w:szCs w:val="28"/>
          <w:lang w:eastAsia="ru-RU"/>
        </w:rPr>
        <w:lastRenderedPageBreak/>
        <w:t xml:space="preserve">календарных днях, до дня проведения публичных слушаний (если иное не предусмотрено, федеральным законодательством, Уставом, настоящим Положением) муниципального правового акта о назначении публичных слушаний с </w:t>
      </w:r>
      <w:hyperlink r:id="rId17" w:tooltip="’’ПОЛОЖЕНИЕ О ПОРЯДКЕ ОРГАНИЗАЦИИ И ПРОВЕДЕНИЯ ПУБЛИЧНЫХ СЛУШАНИЙ (ОБЩЕСТВЕННЫХ ОБСУЖДЕНИЙ) В МУНИЦИПАЛЬНОМ ОБРАЗОВАНИИ __________________ (примерное)’’&#10;Проект нормативного правового акта Республики Татарстан N 901-1" w:history="1">
        <w:r w:rsidRPr="00EF579E">
          <w:rPr>
            <w:rFonts w:ascii="Times New Roman" w:eastAsia="Times New Roman" w:hAnsi="Times New Roman" w:cs="Times New Roman"/>
            <w:sz w:val="28"/>
            <w:szCs w:val="28"/>
            <w:lang w:eastAsia="ru-RU"/>
          </w:rPr>
          <w:t xml:space="preserve">приложенным </w:t>
        </w:r>
      </w:hyperlink>
      <w:r w:rsidRPr="00D42C99">
        <w:rPr>
          <w:rFonts w:ascii="Times New Roman" w:eastAsia="Times New Roman" w:hAnsi="Times New Roman" w:cs="Times New Roman"/>
          <w:sz w:val="28"/>
          <w:szCs w:val="28"/>
          <w:lang w:eastAsia="ru-RU"/>
        </w:rPr>
        <w:t xml:space="preserve"> проектом обсуждаемого муниципального правового акта (в случае его внесения на рассмотрение на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1.1 Результаты публичных слушаний публикуются в средствах массовой информации, официальном сайте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и (или) иных информационных системах и информационных стендах.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А4, в которых размещаются информационные листки.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 период работы экспозиции организовываются консультации для посетителей, распространение печатных информационных материалов о проекте. Посетители экспозиции имеют право внести свои предложения, замечания к обсуждаемому проекту, вопросу в письменном виде в соответствующую книгу (журнал) для учета посетителей экспозиции и записи предложений, замечаний.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На экспозиции проекта представляются: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проект;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пояснительная записка к проекту;</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копия публикации информационного оповещения о проведении публичных слушаний или общественных обсуждений по проекту с указанием выходных данных средства массовой информации;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lastRenderedPageBreak/>
        <w:t xml:space="preserve"> Глава 3. ПОДГОТОВКА И ПРОВЕДЕНИЕ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Статья 7. Организация подготовки и проведение публичных слушаний</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 Публичные слушания проводятся в удобное для жителей муниципального образования 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 Оргкомитет обязан обеспечить беспрепятственный доступ в помещение, в котором проводятся слушания, желающим участвовать в слушаниях.</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 день проведения публичных слушаний оргкомитет организует регистрацию участников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Председательствующим на публичных слушаниях является председатель оргкомитета. Председательствующий открывает публичные слушания, оглашает вопрос (вопросы) публичных слушаний, предложения по порядку проведения слушаний, представляет себя, секретаря и экспертов, указывает инициаторов проведения слушаний. Секретарь организационного комитета ведет протокол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4. 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5. 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6. 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N 6), в котором указываются: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1) вопрос (вопросы), выносимые на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инициатор проведения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дата, номер и наименование правового акта о назначении публичных слушаний, а также дата его опубликования (обнародования);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4) дата, время и место проведения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5) оргкомитет, проводивший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6) информация об участниках публичных слушаний, в том числе получивших право на выступление;</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7)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8) итоговый вариант решения вопроса местного значения;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9) результаты голосования участников публичных слушаний.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7. 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8.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9.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Глава 4. ОСОБЕННОСТИ ОРГАНИЗАЦИИ И ПРОВЕДЕНИЯ ПУБЛИЧНЫХ СЛУШАНИЙ ПО ПРОЕКТУ УСТАВА МУНИЦИПАЛЬНОГО ОБРАЗОВАНИЯ, ПРОЕКТУ РЕШЕНИЯ СОВЕТА О ВНЕСЕНИИ ИЗМЕНЕНИЙ В УСТАВ, ПРОЕКТУ МЕСТНОГО БЮДЖЕТА И ОТЧЕТА О ЕГО ИСПОЛНЕНИИ, ВОПРОСУ О ПРЕОБРАЗОВАНИИ МУНИЦИПАЛЬНОГО ОБРАЗОВАНИЯ, ПО ПРОЕКТАМ ГЕНЕРАЛЬНЫХ ПЛАНОВ МУНИЦИПАЛЬНЫХ ОБРАЗОВАНИЙ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8. Особенности рассмотрения на публичных слушаниях проекта </w:t>
      </w:r>
      <w:proofErr w:type="gramStart"/>
      <w:r w:rsidRPr="00D42C99">
        <w:rPr>
          <w:rFonts w:ascii="Times New Roman" w:eastAsia="Times New Roman" w:hAnsi="Times New Roman" w:cs="Times New Roman"/>
          <w:bCs/>
          <w:sz w:val="28"/>
          <w:szCs w:val="28"/>
          <w:lang w:eastAsia="ru-RU"/>
        </w:rPr>
        <w:t xml:space="preserve">Устава  </w:t>
      </w:r>
      <w:proofErr w:type="spellStart"/>
      <w:r w:rsidR="00E6453B">
        <w:rPr>
          <w:rFonts w:ascii="Times New Roman" w:eastAsia="Times New Roman" w:hAnsi="Times New Roman" w:cs="Times New Roman"/>
          <w:bCs/>
          <w:sz w:val="28"/>
          <w:szCs w:val="28"/>
          <w:lang w:eastAsia="ru-RU"/>
        </w:rPr>
        <w:t>Новоильмовского</w:t>
      </w:r>
      <w:proofErr w:type="spellEnd"/>
      <w:proofErr w:type="gramEnd"/>
      <w:r w:rsidRPr="00D42C99">
        <w:rPr>
          <w:rFonts w:ascii="Times New Roman" w:eastAsia="Times New Roman" w:hAnsi="Times New Roman" w:cs="Times New Roman"/>
          <w:bCs/>
          <w:sz w:val="28"/>
          <w:szCs w:val="28"/>
          <w:lang w:eastAsia="ru-RU"/>
        </w:rPr>
        <w:t xml:space="preserve"> сельского поселения Дрожжановского муниципального района Республики Татарстан и проекта решения Совета о внесении изменений в Устав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EF579E"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Проект Устава и проект решения Совета о внесении изменений и дополнений в Устав рассматривается на публичных слушаниях с учетом </w:t>
      </w:r>
      <w:r w:rsidRPr="00D42C99">
        <w:rPr>
          <w:rFonts w:ascii="Times New Roman" w:eastAsia="Times New Roman" w:hAnsi="Times New Roman" w:cs="Times New Roman"/>
          <w:sz w:val="28"/>
          <w:szCs w:val="28"/>
          <w:lang w:eastAsia="ru-RU"/>
        </w:rPr>
        <w:lastRenderedPageBreak/>
        <w:t xml:space="preserve">особенностей, предусмотренных </w:t>
      </w:r>
      <w:hyperlink r:id="rId18"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EF579E">
          <w:rPr>
            <w:rFonts w:ascii="Times New Roman" w:eastAsia="Times New Roman" w:hAnsi="Times New Roman" w:cs="Times New Roman"/>
            <w:sz w:val="28"/>
            <w:szCs w:val="28"/>
            <w:lang w:eastAsia="ru-RU"/>
          </w:rPr>
          <w:t xml:space="preserve">Федеральным законом от 6 октября 2003 года N 131-ФЗ "Об общих принципах организации местного самоуправления в Российской Федерации" </w:t>
        </w:r>
      </w:hyperlink>
      <w:r w:rsidRPr="00EF579E">
        <w:rPr>
          <w:rFonts w:ascii="Times New Roman" w:eastAsia="Times New Roman" w:hAnsi="Times New Roman" w:cs="Times New Roman"/>
          <w:sz w:val="28"/>
          <w:szCs w:val="28"/>
          <w:lang w:eastAsia="ru-RU"/>
        </w:rPr>
        <w:t xml:space="preserve"> и Уставом.</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Проект Устава и проект решения Совета о внесении изменений и дополнений в Устав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19" w:tooltip="’’Конституция Российской Федерации (с изменениями на 14 марта 2020 года)’’&#10;Конституция Российской Федерации от 12.12.1993&#10;Статус: действующая редакция (действ. с 04.07.2020)" w:history="1">
        <w:r w:rsidRPr="00EF579E">
          <w:rPr>
            <w:rFonts w:ascii="Times New Roman" w:eastAsia="Times New Roman" w:hAnsi="Times New Roman" w:cs="Times New Roman"/>
            <w:sz w:val="28"/>
            <w:szCs w:val="28"/>
            <w:lang w:eastAsia="ru-RU"/>
          </w:rPr>
          <w:t>Конституции Российской Федерации</w:t>
        </w:r>
      </w:hyperlink>
      <w:r w:rsidRPr="00EF579E">
        <w:rPr>
          <w:rFonts w:ascii="Times New Roman" w:eastAsia="Times New Roman" w:hAnsi="Times New Roman" w:cs="Times New Roman"/>
          <w:sz w:val="28"/>
          <w:szCs w:val="28"/>
          <w:lang w:eastAsia="ru-RU"/>
        </w:rPr>
        <w:t xml:space="preserve">, федеральных законов, </w:t>
      </w:r>
      <w:hyperlink r:id="rId20" w:tooltip="’’Конституция Республики Татарстан  (с изменениями на 22 июня 2012 года)’’&#10;Конституция Республики Татарстан от 06.11.1992&#10;Статус: действующая редакция" w:history="1">
        <w:r w:rsidRPr="00EF579E">
          <w:rPr>
            <w:rFonts w:ascii="Times New Roman" w:eastAsia="Times New Roman" w:hAnsi="Times New Roman" w:cs="Times New Roman"/>
            <w:sz w:val="28"/>
            <w:szCs w:val="28"/>
            <w:lang w:eastAsia="ru-RU"/>
          </w:rPr>
          <w:t>Конституции Республики Татарстан</w:t>
        </w:r>
      </w:hyperlink>
      <w:r w:rsidRPr="00EF579E">
        <w:rPr>
          <w:rFonts w:ascii="Times New Roman" w:eastAsia="Times New Roman" w:hAnsi="Times New Roman" w:cs="Times New Roman"/>
          <w:sz w:val="28"/>
          <w:szCs w:val="28"/>
          <w:lang w:eastAsia="ru-RU"/>
        </w:rPr>
        <w:t>, зак</w:t>
      </w:r>
      <w:r w:rsidRPr="00D42C99">
        <w:rPr>
          <w:rFonts w:ascii="Times New Roman" w:eastAsia="Times New Roman" w:hAnsi="Times New Roman" w:cs="Times New Roman"/>
          <w:sz w:val="28"/>
          <w:szCs w:val="28"/>
          <w:lang w:eastAsia="ru-RU"/>
        </w:rPr>
        <w:t>онов Республики Татарстан в целях приведения Устава в соответствии с этими нормативными правовыми актами.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Публичные слушания по проекту Устава или проекту решения Совета о внесении изменений и дополнений в Устав проводятся в сроки, установленные Уставом, но не ранее, чем через 10 дней после опубликования указанных проектов.</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4. Уполномоченным органом по проведению публичных слушаний по проекту Устава или проекту решения Совета муниципального правового акта о внесении изменений и дополнений в Устав муниципального образования является оргкомитет.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9. Особенности рассмотрения на публичных слушаниях проекта местного бюджета и отчета о его исполнении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Проект местного бюджета и годовой отчет о его исполнении рассматриваются на публичных слушаниях с учетом особенностей, предусмотренных </w:t>
      </w:r>
      <w:hyperlink r:id="rId21" w:tooltip="’’Бюджетный кодекс Российской Федерации (с изменениями на 22 декабря 2020 года) (редакция, действующая с 1 января 2021 года)’’&#10;Кодекс РФ от 31.07.1998 N 145-ФЗ&#10;Статус: действующая редакция (действ. с 01.01.2021)" w:history="1">
        <w:r w:rsidRPr="00EF579E">
          <w:rPr>
            <w:rFonts w:ascii="Times New Roman" w:eastAsia="Times New Roman" w:hAnsi="Times New Roman" w:cs="Times New Roman"/>
            <w:sz w:val="28"/>
            <w:szCs w:val="28"/>
            <w:lang w:eastAsia="ru-RU"/>
          </w:rPr>
          <w:t xml:space="preserve">Бюджетным кодексом Российской Федерации </w:t>
        </w:r>
      </w:hyperlink>
      <w:r w:rsidRPr="00EF579E">
        <w:rPr>
          <w:rFonts w:ascii="Times New Roman" w:eastAsia="Times New Roman" w:hAnsi="Times New Roman" w:cs="Times New Roman"/>
          <w:sz w:val="28"/>
          <w:szCs w:val="28"/>
          <w:lang w:eastAsia="ru-RU"/>
        </w:rPr>
        <w:t xml:space="preserve">, </w:t>
      </w:r>
      <w:r w:rsidRPr="00D42C99">
        <w:rPr>
          <w:rFonts w:ascii="Times New Roman" w:eastAsia="Times New Roman" w:hAnsi="Times New Roman" w:cs="Times New Roman"/>
          <w:sz w:val="28"/>
          <w:szCs w:val="28"/>
          <w:lang w:eastAsia="ru-RU"/>
        </w:rPr>
        <w:t xml:space="preserve">иными федеральными законами, Уставом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МР РТ.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Решения о назначении публичных слушаний по проекту местного бюджета, отчету об исполнении местного бюджета должны быть опубликованы в 10 -</w:t>
      </w:r>
      <w:proofErr w:type="spellStart"/>
      <w:r w:rsidRPr="00D42C99">
        <w:rPr>
          <w:rFonts w:ascii="Times New Roman" w:eastAsia="Times New Roman" w:hAnsi="Times New Roman" w:cs="Times New Roman"/>
          <w:sz w:val="28"/>
          <w:szCs w:val="28"/>
          <w:lang w:eastAsia="ru-RU"/>
        </w:rPr>
        <w:t>дневный</w:t>
      </w:r>
      <w:proofErr w:type="spellEnd"/>
      <w:r w:rsidRPr="00D42C99">
        <w:rPr>
          <w:rFonts w:ascii="Times New Roman" w:eastAsia="Times New Roman" w:hAnsi="Times New Roman" w:cs="Times New Roman"/>
          <w:sz w:val="28"/>
          <w:szCs w:val="28"/>
          <w:lang w:eastAsia="ru-RU"/>
        </w:rPr>
        <w:t xml:space="preserve"> срок после их принятия.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4. Публичные слушания по проекту местного бюджета, отчету об исполнении местного бюджета проводятся не ранее чем через 15 календарных </w:t>
      </w:r>
      <w:r w:rsidRPr="00D42C99">
        <w:rPr>
          <w:rFonts w:ascii="Times New Roman" w:eastAsia="Times New Roman" w:hAnsi="Times New Roman" w:cs="Times New Roman"/>
          <w:sz w:val="28"/>
          <w:szCs w:val="28"/>
          <w:lang w:eastAsia="ru-RU"/>
        </w:rPr>
        <w:lastRenderedPageBreak/>
        <w:t>дней после опубликования проекта местного бюджета (отчета об исполнении местного бюджета).</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10. Особенности рассмотрения на публичных слушаниях проекта стратегии социально-экономического развития муниципального образования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EF579E"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w:t>
      </w:r>
      <w:hyperlink r:id="rId22"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EF579E">
          <w:rPr>
            <w:rFonts w:ascii="Times New Roman" w:eastAsia="Times New Roman" w:hAnsi="Times New Roman" w:cs="Times New Roman"/>
            <w:sz w:val="28"/>
            <w:szCs w:val="28"/>
            <w:lang w:eastAsia="ru-RU"/>
          </w:rPr>
          <w:t xml:space="preserve">Федеральным законом от 6 октября 2003 года N 131-ФЗ "Об общих принципах организации местного самоуправления в Российской Федерации" </w:t>
        </w:r>
      </w:hyperlink>
      <w:r w:rsidRPr="00EF579E">
        <w:rPr>
          <w:rFonts w:ascii="Times New Roman" w:eastAsia="Times New Roman" w:hAnsi="Times New Roman" w:cs="Times New Roman"/>
          <w:sz w:val="28"/>
          <w:szCs w:val="28"/>
          <w:lang w:eastAsia="ru-RU"/>
        </w:rPr>
        <w:t xml:space="preserve">, </w:t>
      </w:r>
      <w:hyperlink r:id="rId23" w:tooltip="’’О стратегическом планировании в Российской Федерации (с изменениями на 31 июля 2020 года)’’&#10;Федеральный закон от 28.06.2014 N 172-ФЗ&#10;Статус: действующая редакция (действ. с 31.07.2020)" w:history="1">
        <w:r w:rsidRPr="00EF579E">
          <w:rPr>
            <w:rFonts w:ascii="Times New Roman" w:eastAsia="Times New Roman" w:hAnsi="Times New Roman" w:cs="Times New Roman"/>
            <w:sz w:val="28"/>
            <w:szCs w:val="28"/>
            <w:lang w:eastAsia="ru-RU"/>
          </w:rPr>
          <w:t>Федеральным законом от 28 июня 2014 года N 172-ФЗ "О стратегическом планировании в Российской Федерации".</w:t>
        </w:r>
      </w:hyperlink>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11. Особенности рассмотрения на публичных слушаниях вопроса о преобразовании муниципального образования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1. Публичные слушания по вопросу о преобразовании муниципального образования проводятся в случаях, предусмотренных </w:t>
      </w:r>
      <w:hyperlink r:id="rId24"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EF579E">
          <w:rPr>
            <w:rFonts w:ascii="Times New Roman" w:eastAsia="Times New Roman" w:hAnsi="Times New Roman" w:cs="Times New Roman"/>
            <w:sz w:val="28"/>
            <w:szCs w:val="28"/>
            <w:lang w:eastAsia="ru-RU"/>
          </w:rPr>
          <w:t xml:space="preserve">статьей 13 Федерального закона от 6 октября 2003 года N 131-ФЗ "Об общих принципах организации местного самоуправления в Российской Федерации" </w:t>
        </w:r>
      </w:hyperlink>
      <w:r w:rsidRPr="00EF579E">
        <w:rPr>
          <w:rFonts w:ascii="Times New Roman" w:eastAsia="Times New Roman" w:hAnsi="Times New Roman" w:cs="Times New Roman"/>
          <w:sz w:val="28"/>
          <w:szCs w:val="28"/>
          <w:lang w:eastAsia="ru-RU"/>
        </w:rPr>
        <w:t>, з</w:t>
      </w:r>
      <w:r w:rsidRPr="00D42C99">
        <w:rPr>
          <w:rFonts w:ascii="Times New Roman" w:eastAsia="Times New Roman" w:hAnsi="Times New Roman" w:cs="Times New Roman"/>
          <w:sz w:val="28"/>
          <w:szCs w:val="28"/>
          <w:lang w:eastAsia="ru-RU"/>
        </w:rPr>
        <w:t xml:space="preserve">а исключением части 5 </w:t>
      </w:r>
      <w:hyperlink r:id="rId25" w:tooltip="’’Об общих принципах организации местного самоуправления в Российской Федерации (с изменениями ...’’&#10;Федеральный закон от 06.10.2003 N 131-ФЗ&#10;Статус: действующая редакция (действ. с 23.03.2021)" w:history="1">
        <w:r w:rsidRPr="00EF579E">
          <w:rPr>
            <w:rFonts w:ascii="Times New Roman" w:eastAsia="Times New Roman" w:hAnsi="Times New Roman" w:cs="Times New Roman"/>
            <w:sz w:val="28"/>
            <w:szCs w:val="28"/>
            <w:lang w:eastAsia="ru-RU"/>
          </w:rPr>
          <w:t xml:space="preserve">статьи 13 </w:t>
        </w:r>
      </w:hyperlink>
      <w:r w:rsidRPr="00D42C99">
        <w:rPr>
          <w:rFonts w:ascii="Times New Roman" w:eastAsia="Times New Roman" w:hAnsi="Times New Roman" w:cs="Times New Roman"/>
          <w:sz w:val="28"/>
          <w:szCs w:val="28"/>
          <w:lang w:eastAsia="ru-RU"/>
        </w:rPr>
        <w:t xml:space="preserve"> указанного Федерального закона.</w:t>
      </w:r>
    </w:p>
    <w:p w:rsidR="00D42C99" w:rsidRPr="00D42C99"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Уполномоченным органом по проведению публичных слушаний по вопросу о преобразовании муниципального образования является оргкомитет.</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Статья 12. Особенности рассмотрения на общественных обсуждения, публичных слушаниях вопросов по проектам документов территориального планирования муниципальных образований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EF579E"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выносится на общественные обсуждения с учетом положений, установленных </w:t>
      </w:r>
      <w:hyperlink r:id="rId26" w:tooltip="’’Градостроительный кодекс Российской Федерации (с изменениями на 30 декабря 2020 года) (редакция, действующая с 10 января 2021 года)’’&#10;Кодекс РФ от 29.12.2004 N 190-ФЗ&#10;Статус: действующая редакция (действ. с 10.01.2021)" w:history="1">
        <w:r w:rsidRPr="00EF579E">
          <w:rPr>
            <w:rFonts w:ascii="Times New Roman" w:eastAsia="Times New Roman" w:hAnsi="Times New Roman" w:cs="Times New Roman"/>
            <w:sz w:val="28"/>
            <w:szCs w:val="28"/>
            <w:lang w:eastAsia="ru-RU"/>
          </w:rPr>
          <w:t xml:space="preserve">Градостроительным кодексом Российской Федерации </w:t>
        </w:r>
      </w:hyperlink>
      <w:r w:rsidRPr="00EF579E">
        <w:rPr>
          <w:rFonts w:ascii="Times New Roman" w:eastAsia="Times New Roman" w:hAnsi="Times New Roman" w:cs="Times New Roman"/>
          <w:sz w:val="28"/>
          <w:szCs w:val="28"/>
          <w:lang w:eastAsia="ru-RU"/>
        </w:rPr>
        <w:t xml:space="preserve">. </w:t>
      </w:r>
    </w:p>
    <w:p w:rsidR="00D42C99" w:rsidRPr="00EF579E"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Особенности организации и проведения общественных обсуждений, </w:t>
      </w:r>
      <w:r w:rsidRPr="00D42C99">
        <w:rPr>
          <w:rFonts w:ascii="Times New Roman" w:eastAsia="Times New Roman" w:hAnsi="Times New Roman" w:cs="Times New Roman"/>
          <w:sz w:val="28"/>
          <w:szCs w:val="28"/>
          <w:lang w:eastAsia="ru-RU"/>
        </w:rPr>
        <w:lastRenderedPageBreak/>
        <w:t xml:space="preserve">публичных слушаний по проектам генеральных планов поселений, генеральных планов городских округов приведены в </w:t>
      </w:r>
      <w:hyperlink r:id="rId27" w:tooltip="’’Градостроительный кодекс Российской Федерации (с изменениями на 30 декабря 2020 года) (редакция, действующая с 10 января 2021 года)’’&#10;Кодекс РФ от 29.12.2004 N 190-ФЗ&#10;Статус: действующая редакция (действ. с 10.01.2021)" w:history="1">
        <w:r w:rsidRPr="00EF579E">
          <w:rPr>
            <w:rFonts w:ascii="Times New Roman" w:eastAsia="Times New Roman" w:hAnsi="Times New Roman" w:cs="Times New Roman"/>
            <w:sz w:val="28"/>
            <w:szCs w:val="28"/>
            <w:lang w:eastAsia="ru-RU"/>
          </w:rPr>
          <w:t xml:space="preserve">статье 28 Градостроительного кодекса Российской Федерации </w:t>
        </w:r>
      </w:hyperlink>
      <w:r w:rsidRPr="00EF579E">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Глава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с учетом заключения о результатах общественных обсуждений или публичных слушаний принимает решение:</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 о согласии с проектом генерального плана и направлении его в представительный орган муниципального образования;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об отклонении проекта генерального плана и о направлении его на доработку.</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579E" w:rsidRDefault="00EF579E"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579E" w:rsidRDefault="00EF579E"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579E" w:rsidRDefault="00EF579E"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579E" w:rsidRDefault="00EF579E"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579E" w:rsidRDefault="00EF579E"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F579E" w:rsidRPr="00D42C99" w:rsidRDefault="00EF579E"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B5701" w:rsidRPr="00D42C99" w:rsidRDefault="005B5701"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Приложение N 1</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в</w:t>
      </w:r>
      <w:proofErr w:type="gramEnd"/>
      <w:r w:rsidRPr="00D42C99">
        <w:rPr>
          <w:rFonts w:ascii="Times New Roman" w:eastAsia="Times New Roman" w:hAnsi="Times New Roman" w:cs="Times New Roman"/>
          <w:sz w:val="28"/>
          <w:szCs w:val="28"/>
          <w:lang w:eastAsia="ru-RU"/>
        </w:rPr>
        <w:t xml:space="preserve"> </w:t>
      </w:r>
      <w:r w:rsidR="00E6453B">
        <w:rPr>
          <w:rFonts w:ascii="Times New Roman" w:eastAsia="Times New Roman" w:hAnsi="Times New Roman" w:cs="Times New Roman"/>
          <w:sz w:val="28"/>
          <w:szCs w:val="28"/>
          <w:lang w:val="tt-RU" w:eastAsia="ru-RU"/>
        </w:rPr>
        <w:t>Новоильмовского</w:t>
      </w:r>
      <w:r w:rsidRPr="00D42C99">
        <w:rPr>
          <w:rFonts w:ascii="Times New Roman" w:eastAsia="Times New Roman" w:hAnsi="Times New Roman" w:cs="Times New Roman"/>
          <w:sz w:val="28"/>
          <w:szCs w:val="28"/>
          <w:lang w:eastAsia="ru-RU"/>
        </w:rPr>
        <w:t xml:space="preserve">  сельском поселении </w:t>
      </w:r>
      <w:proofErr w:type="spellStart"/>
      <w:r w:rsidRPr="00D42C99">
        <w:rPr>
          <w:rFonts w:ascii="Times New Roman" w:eastAsia="Times New Roman" w:hAnsi="Times New Roman" w:cs="Times New Roman"/>
          <w:sz w:val="28"/>
          <w:szCs w:val="28"/>
          <w:lang w:eastAsia="ru-RU"/>
        </w:rPr>
        <w:t>Дрожжановском</w:t>
      </w:r>
      <w:proofErr w:type="spellEnd"/>
      <w:r w:rsidRPr="00D42C99">
        <w:rPr>
          <w:rFonts w:ascii="Times New Roman" w:eastAsia="Times New Roman" w:hAnsi="Times New Roman" w:cs="Times New Roman"/>
          <w:sz w:val="28"/>
          <w:szCs w:val="28"/>
          <w:lang w:eastAsia="ru-RU"/>
        </w:rPr>
        <w:t xml:space="preserve"> муниципальном районе Республики Татарстан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ЗАЯВЛЕНИЕ О НАЗНАЧЕНИИ ПУБЛИЧНЫХ СЛУШАНИЙ</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Инициативная группа в количестве 50 человек, список прилагается, предлагает назначить по инициативе населения</w:t>
      </w:r>
      <w:r w:rsidRPr="00D42C99">
        <w:rPr>
          <w:rFonts w:ascii="Times New Roman" w:eastAsia="Times New Roman" w:hAnsi="Times New Roman" w:cs="Times New Roman"/>
          <w:sz w:val="28"/>
          <w:szCs w:val="28"/>
          <w:lang w:val="tt-RU" w:eastAsia="ru-RU"/>
        </w:rPr>
        <w:t xml:space="preserve"> </w:t>
      </w:r>
      <w:proofErr w:type="spellStart"/>
      <w:proofErr w:type="gram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w:t>
      </w:r>
      <w:proofErr w:type="gramEnd"/>
      <w:r w:rsidRPr="00D42C99">
        <w:rPr>
          <w:rFonts w:ascii="Times New Roman" w:eastAsia="Times New Roman" w:hAnsi="Times New Roman" w:cs="Times New Roman"/>
          <w:sz w:val="28"/>
          <w:szCs w:val="28"/>
          <w:lang w:eastAsia="ru-RU"/>
        </w:rPr>
        <w:t xml:space="preserve"> поселения Дрожжановского муниципального района Республики Татарстан публичные слушания по вопросу:</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Обоснование необходимости проведения публичных слушаний:</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Приложение (указываются фактически представляемые документы):</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1) проект муниципального правового акта (в случае внесения);</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2) пояснительная записка;</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4) список инициативной группы граждан;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5) протокол собрания, на котором было принято решение о создании</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6) сопроводительное письмо.</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Уполномоченный представитель</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______________ 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 w:val="28"/>
          <w:szCs w:val="28"/>
          <w:lang w:eastAsia="ru-RU"/>
        </w:rPr>
        <w:t>                                                       (</w:t>
      </w:r>
      <w:r w:rsidRPr="00D42C99">
        <w:rPr>
          <w:rFonts w:ascii="Times New Roman" w:eastAsia="Times New Roman" w:hAnsi="Times New Roman" w:cs="Times New Roman"/>
          <w:szCs w:val="28"/>
          <w:lang w:eastAsia="ru-RU"/>
        </w:rPr>
        <w:t xml:space="preserve">подпись) (Ф.И.О.) </w:t>
      </w:r>
    </w:p>
    <w:p w:rsidR="00D42C99" w:rsidRPr="00D42C99" w:rsidRDefault="00D42C99" w:rsidP="00D42C99">
      <w:pPr>
        <w:widowControl w:val="0"/>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Секретарь </w:t>
      </w:r>
    </w:p>
    <w:p w:rsidR="00D42C99" w:rsidRPr="00D42C99" w:rsidRDefault="00D42C99" w:rsidP="00D42C99">
      <w:pPr>
        <w:widowControl w:val="0"/>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инициативной группы граждан ____________ 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w:t>
      </w:r>
      <w:proofErr w:type="gramStart"/>
      <w:r w:rsidRPr="00D42C99">
        <w:rPr>
          <w:rFonts w:ascii="Times New Roman" w:eastAsia="Times New Roman" w:hAnsi="Times New Roman" w:cs="Times New Roman"/>
          <w:szCs w:val="28"/>
          <w:lang w:eastAsia="ru-RU"/>
        </w:rPr>
        <w:t>подпись</w:t>
      </w:r>
      <w:proofErr w:type="gramEnd"/>
      <w:r w:rsidRPr="00D42C99">
        <w:rPr>
          <w:rFonts w:ascii="Times New Roman" w:eastAsia="Times New Roman" w:hAnsi="Times New Roman" w:cs="Times New Roman"/>
          <w:szCs w:val="28"/>
          <w:lang w:eastAsia="ru-RU"/>
        </w:rPr>
        <w:t>) (Ф.И.О.)</w:t>
      </w:r>
    </w:p>
    <w:p w:rsidR="00D42C99" w:rsidRDefault="00D42C99" w:rsidP="00EF579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B5701" w:rsidRDefault="005B5701" w:rsidP="00EF579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F579E" w:rsidRPr="00D42C99" w:rsidRDefault="00EF579E" w:rsidP="00EF579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Приложение N 2</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в</w:t>
      </w:r>
      <w:proofErr w:type="gramEnd"/>
      <w:r w:rsidRPr="00D42C99">
        <w:rPr>
          <w:rFonts w:ascii="Times New Roman" w:eastAsia="Times New Roman" w:hAnsi="Times New Roman" w:cs="Times New Roman"/>
          <w:sz w:val="28"/>
          <w:szCs w:val="28"/>
          <w:lang w:eastAsia="ru-RU"/>
        </w:rPr>
        <w:t xml:space="preserve"> </w:t>
      </w:r>
      <w:r w:rsidR="00E6453B">
        <w:rPr>
          <w:rFonts w:ascii="Times New Roman" w:eastAsia="Times New Roman" w:hAnsi="Times New Roman" w:cs="Times New Roman"/>
          <w:sz w:val="28"/>
          <w:szCs w:val="28"/>
          <w:lang w:val="tt-RU" w:eastAsia="ru-RU"/>
        </w:rPr>
        <w:t>Новоильмовского</w:t>
      </w:r>
      <w:r w:rsidRPr="00D42C99">
        <w:rPr>
          <w:rFonts w:ascii="Times New Roman" w:eastAsia="Times New Roman" w:hAnsi="Times New Roman" w:cs="Times New Roman"/>
          <w:sz w:val="28"/>
          <w:szCs w:val="28"/>
          <w:lang w:eastAsia="ru-RU"/>
        </w:rPr>
        <w:t xml:space="preserve">  сельском поселении </w:t>
      </w:r>
      <w:proofErr w:type="spellStart"/>
      <w:r w:rsidRPr="00D42C99">
        <w:rPr>
          <w:rFonts w:ascii="Times New Roman" w:eastAsia="Times New Roman" w:hAnsi="Times New Roman" w:cs="Times New Roman"/>
          <w:sz w:val="28"/>
          <w:szCs w:val="28"/>
          <w:lang w:eastAsia="ru-RU"/>
        </w:rPr>
        <w:t>Дрожжановском</w:t>
      </w:r>
      <w:proofErr w:type="spellEnd"/>
      <w:r w:rsidRPr="00D42C99">
        <w:rPr>
          <w:rFonts w:ascii="Times New Roman" w:eastAsia="Times New Roman" w:hAnsi="Times New Roman" w:cs="Times New Roman"/>
          <w:sz w:val="28"/>
          <w:szCs w:val="28"/>
          <w:lang w:eastAsia="ru-RU"/>
        </w:rPr>
        <w:t xml:space="preserve"> муниципальном районе Республики Татарстан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СПИСОК ЧЛЕНОВ ИНИЦИАТИВНОЙ ГРУППЫ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tbl>
      <w:tblPr>
        <w:tblW w:w="0" w:type="auto"/>
        <w:jc w:val="center"/>
        <w:tblLayout w:type="fixed"/>
        <w:tblCellMar>
          <w:left w:w="90" w:type="dxa"/>
          <w:right w:w="90" w:type="dxa"/>
        </w:tblCellMar>
        <w:tblLook w:val="04A0" w:firstRow="1" w:lastRow="0" w:firstColumn="1" w:lastColumn="0" w:noHBand="0" w:noVBand="1"/>
      </w:tblPr>
      <w:tblGrid>
        <w:gridCol w:w="525"/>
        <w:gridCol w:w="2640"/>
        <w:gridCol w:w="1380"/>
        <w:gridCol w:w="2865"/>
        <w:gridCol w:w="1470"/>
      </w:tblGrid>
      <w:tr w:rsidR="00D42C99" w:rsidRPr="00D42C99" w:rsidTr="00E6453B">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Фамилия, имя, отчество и год рождения (в возрасте 18 лет - число и месяц рождения)</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Адрес места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жительства согласно паспорту)</w:t>
            </w: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Паспортные данные серия, номер документа, удостоверяющего личность, кем и когда выдан)</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Личная подпись</w:t>
            </w:r>
          </w:p>
        </w:tc>
      </w:tr>
      <w:tr w:rsidR="00D42C99" w:rsidRPr="00D42C99" w:rsidTr="00E6453B">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r w:rsidR="00D42C99" w:rsidRPr="00D42C99" w:rsidTr="00E6453B">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r w:rsidR="00D42C99" w:rsidRPr="00D42C99" w:rsidTr="00E6453B">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r w:rsidR="00D42C99" w:rsidRPr="00D42C99" w:rsidTr="00E6453B">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r w:rsidR="00D42C99" w:rsidRPr="00D42C99" w:rsidTr="00E6453B">
        <w:trPr>
          <w:jc w:val="center"/>
        </w:trPr>
        <w:tc>
          <w:tcPr>
            <w:tcW w:w="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8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r>
    </w:tbl>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Уполномоченный представитель</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______________ 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F579E" w:rsidRDefault="00EF579E"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3AB5" w:rsidRDefault="00343AB5"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B5701" w:rsidRPr="00D42C99" w:rsidRDefault="005B5701"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Приложение N 3</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в</w:t>
      </w:r>
      <w:proofErr w:type="gramEnd"/>
      <w:r w:rsidRPr="00D42C99">
        <w:rPr>
          <w:rFonts w:ascii="Times New Roman" w:eastAsia="Times New Roman" w:hAnsi="Times New Roman" w:cs="Times New Roman"/>
          <w:sz w:val="28"/>
          <w:szCs w:val="28"/>
          <w:lang w:eastAsia="ru-RU"/>
        </w:rPr>
        <w:t xml:space="preserve"> </w:t>
      </w:r>
      <w:r w:rsidR="00FC4957">
        <w:rPr>
          <w:rFonts w:ascii="Times New Roman" w:eastAsia="Times New Roman" w:hAnsi="Times New Roman" w:cs="Times New Roman"/>
          <w:sz w:val="28"/>
          <w:szCs w:val="28"/>
          <w:lang w:val="tt-RU" w:eastAsia="ru-RU"/>
        </w:rPr>
        <w:t>Новоильмовском</w:t>
      </w:r>
      <w:r w:rsidRPr="00D42C99">
        <w:rPr>
          <w:rFonts w:ascii="Times New Roman" w:eastAsia="Times New Roman" w:hAnsi="Times New Roman" w:cs="Times New Roman"/>
          <w:sz w:val="28"/>
          <w:szCs w:val="28"/>
          <w:lang w:eastAsia="ru-RU"/>
        </w:rPr>
        <w:t xml:space="preserve">  сельском поселении Дрожжановского муниципального района Республики Татарстан</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ПОДПИСНОЙ ЛИСТ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 вопросу: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Мы, нижеподписавшиеся, поддерживаем проведение публичных слушаний по инициативе населения </w:t>
      </w:r>
      <w:proofErr w:type="spell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 поселения Дрожжановского муниципального района Республики Татарстан по вопросу:</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___________________________________________________________"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tbl>
      <w:tblPr>
        <w:tblW w:w="0" w:type="auto"/>
        <w:tblInd w:w="28" w:type="dxa"/>
        <w:tblLayout w:type="fixed"/>
        <w:tblCellMar>
          <w:left w:w="90" w:type="dxa"/>
          <w:right w:w="90" w:type="dxa"/>
        </w:tblCellMar>
        <w:tblLook w:val="04A0" w:firstRow="1" w:lastRow="0" w:firstColumn="1" w:lastColumn="0" w:noHBand="0" w:noVBand="1"/>
      </w:tblPr>
      <w:tblGrid>
        <w:gridCol w:w="465"/>
        <w:gridCol w:w="1590"/>
        <w:gridCol w:w="1905"/>
        <w:gridCol w:w="1755"/>
        <w:gridCol w:w="1740"/>
        <w:gridCol w:w="1905"/>
      </w:tblGrid>
      <w:tr w:rsidR="00D42C99" w:rsidRPr="00D42C99" w:rsidTr="00E6453B">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Фамилия,</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имя, отчество</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Год рождения в возрасте 18 лет (дополнительно число и месяц рождения)</w:t>
            </w: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Адрес места жительства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 паспорту)</w:t>
            </w: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Серия и</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номер паспорта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или документа,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заменяющего паспорт гражданина</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Подпись и</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дата ее внесения (вносится гражданином собственно-</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roofErr w:type="spellStart"/>
            <w:r w:rsidRPr="00D42C99">
              <w:rPr>
                <w:rFonts w:ascii="Times New Roman" w:eastAsia="Times New Roman" w:hAnsi="Times New Roman" w:cs="Times New Roman"/>
                <w:sz w:val="28"/>
                <w:szCs w:val="28"/>
                <w:lang w:eastAsia="ru-RU"/>
              </w:rPr>
              <w:t>ручно</w:t>
            </w:r>
            <w:proofErr w:type="spellEnd"/>
            <w:r w:rsidRPr="00D42C99">
              <w:rPr>
                <w:rFonts w:ascii="Times New Roman" w:eastAsia="Times New Roman" w:hAnsi="Times New Roman" w:cs="Times New Roman"/>
                <w:sz w:val="28"/>
                <w:szCs w:val="28"/>
                <w:lang w:eastAsia="ru-RU"/>
              </w:rPr>
              <w:t>)</w:t>
            </w:r>
          </w:p>
        </w:tc>
      </w:tr>
      <w:tr w:rsidR="00D42C99" w:rsidRPr="00D42C99" w:rsidTr="00E6453B">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4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7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bl>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Подписной лист удостоверяю:</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Уполномоченный представитель</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______________ ______________</w:t>
      </w:r>
    </w:p>
    <w:p w:rsidR="00EF579E"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w:t>
      </w:r>
      <w:proofErr w:type="gramStart"/>
      <w:r w:rsidRPr="00D42C99">
        <w:rPr>
          <w:rFonts w:ascii="Times New Roman" w:eastAsia="Times New Roman" w:hAnsi="Times New Roman" w:cs="Times New Roman"/>
          <w:szCs w:val="28"/>
          <w:lang w:eastAsia="ru-RU"/>
        </w:rPr>
        <w:t>подпись</w:t>
      </w:r>
      <w:proofErr w:type="gramEnd"/>
      <w:r w:rsidRPr="00D42C99">
        <w:rPr>
          <w:rFonts w:ascii="Times New Roman" w:eastAsia="Times New Roman" w:hAnsi="Times New Roman" w:cs="Times New Roman"/>
          <w:szCs w:val="28"/>
          <w:lang w:eastAsia="ru-RU"/>
        </w:rPr>
        <w:t>) (Ф.И.О.)</w:t>
      </w:r>
    </w:p>
    <w:p w:rsidR="00D42C99" w:rsidRPr="00D42C99" w:rsidRDefault="00D42C99" w:rsidP="00D42C99">
      <w:pPr>
        <w:widowControl w:val="0"/>
        <w:autoSpaceDE w:val="0"/>
        <w:autoSpaceDN w:val="0"/>
        <w:adjustRightInd w:val="0"/>
        <w:spacing w:after="0" w:line="240" w:lineRule="auto"/>
        <w:ind w:left="5664" w:firstLine="708"/>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Приложение N 4</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в</w:t>
      </w:r>
      <w:proofErr w:type="gramEnd"/>
      <w:r w:rsidRPr="00D42C99">
        <w:rPr>
          <w:rFonts w:ascii="Times New Roman" w:eastAsia="Times New Roman" w:hAnsi="Times New Roman" w:cs="Times New Roman"/>
          <w:sz w:val="28"/>
          <w:szCs w:val="28"/>
          <w:lang w:eastAsia="ru-RU"/>
        </w:rPr>
        <w:t xml:space="preserve"> </w:t>
      </w:r>
      <w:r w:rsidR="00FC4957">
        <w:rPr>
          <w:rFonts w:ascii="Times New Roman" w:eastAsia="Times New Roman" w:hAnsi="Times New Roman" w:cs="Times New Roman"/>
          <w:sz w:val="28"/>
          <w:szCs w:val="28"/>
          <w:lang w:val="tt-RU" w:eastAsia="ru-RU"/>
        </w:rPr>
        <w:t>Новоильмовском</w:t>
      </w:r>
      <w:r w:rsidRPr="00D42C99">
        <w:rPr>
          <w:rFonts w:ascii="Times New Roman" w:eastAsia="Times New Roman" w:hAnsi="Times New Roman" w:cs="Times New Roman"/>
          <w:sz w:val="28"/>
          <w:szCs w:val="28"/>
          <w:lang w:eastAsia="ru-RU"/>
        </w:rPr>
        <w:t xml:space="preserve">  сельском поселении Дрожжановского муниципального районе Республики Татарстан</w:t>
      </w: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ПРОТОКОЛ ПРОВЕРКИ ПОДПИСНЫХ ЛИСТОВ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По вопросу: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Количество представленных в Совет </w:t>
      </w:r>
      <w:proofErr w:type="spellStart"/>
      <w:proofErr w:type="gramStart"/>
      <w:r w:rsidR="00E6453B">
        <w:rPr>
          <w:rFonts w:ascii="Times New Roman" w:eastAsia="Times New Roman" w:hAnsi="Times New Roman" w:cs="Times New Roman"/>
          <w:sz w:val="28"/>
          <w:szCs w:val="28"/>
          <w:lang w:eastAsia="ru-RU"/>
        </w:rPr>
        <w:t>Новоильмовского</w:t>
      </w:r>
      <w:proofErr w:type="spellEnd"/>
      <w:r w:rsidRPr="00D42C99">
        <w:rPr>
          <w:rFonts w:ascii="Times New Roman" w:eastAsia="Times New Roman" w:hAnsi="Times New Roman" w:cs="Times New Roman"/>
          <w:sz w:val="28"/>
          <w:szCs w:val="28"/>
          <w:lang w:eastAsia="ru-RU"/>
        </w:rPr>
        <w:t xml:space="preserve">  сельского</w:t>
      </w:r>
      <w:proofErr w:type="gramEnd"/>
      <w:r w:rsidRPr="00D42C99">
        <w:rPr>
          <w:rFonts w:ascii="Times New Roman" w:eastAsia="Times New Roman" w:hAnsi="Times New Roman" w:cs="Times New Roman"/>
          <w:sz w:val="28"/>
          <w:szCs w:val="28"/>
          <w:lang w:eastAsia="ru-RU"/>
        </w:rPr>
        <w:t xml:space="preserve"> поселения Дрожжановского муниципального района Республики Татарстан подписей граждан, поддерживающих инициативу проведения публичных слушаний _____________________________________.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Проверено подписей избирателей ___________, из них признаны:</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недействительными ________________ по следующим причинам:</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Количество недействительных подписей - 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Из фактически представленных в Совет, общее количество действительных подписей составляет ______________.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Руководитель Рабочей группы ________________ ___________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Члены Рабочей группы _____________________ 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_______________ 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 w:val="28"/>
          <w:szCs w:val="28"/>
          <w:lang w:eastAsia="ru-RU"/>
        </w:rPr>
        <w:t>     </w:t>
      </w:r>
      <w:r w:rsidRPr="00D42C99">
        <w:rPr>
          <w:rFonts w:ascii="Times New Roman" w:eastAsia="Times New Roman" w:hAnsi="Times New Roman" w:cs="Times New Roman"/>
          <w:szCs w:val="28"/>
          <w:lang w:eastAsia="ru-RU"/>
        </w:rPr>
        <w:t xml:space="preserve">(дата, время)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Уполномоченный представитель</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______________ 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Секретарь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инициативной группы граждан ____________ 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(подпись) (Ф.И.О.)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w:t>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r>
      <w:r w:rsidRPr="00D42C99">
        <w:rPr>
          <w:rFonts w:ascii="Times New Roman" w:eastAsia="Times New Roman" w:hAnsi="Times New Roman" w:cs="Times New Roman"/>
          <w:sz w:val="28"/>
          <w:szCs w:val="28"/>
          <w:lang w:eastAsia="ru-RU"/>
        </w:rPr>
        <w:tab/>
        <w:t>Приложение N 5</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в</w:t>
      </w:r>
      <w:proofErr w:type="gramEnd"/>
      <w:r w:rsidRPr="00D42C99">
        <w:rPr>
          <w:rFonts w:ascii="Times New Roman" w:eastAsia="Times New Roman" w:hAnsi="Times New Roman" w:cs="Times New Roman"/>
          <w:sz w:val="28"/>
          <w:szCs w:val="28"/>
          <w:lang w:eastAsia="ru-RU"/>
        </w:rPr>
        <w:t xml:space="preserve"> </w:t>
      </w:r>
      <w:r w:rsidR="00FC4957">
        <w:rPr>
          <w:rFonts w:ascii="Times New Roman" w:eastAsia="Times New Roman" w:hAnsi="Times New Roman" w:cs="Times New Roman"/>
          <w:sz w:val="28"/>
          <w:szCs w:val="28"/>
          <w:lang w:val="tt-RU" w:eastAsia="ru-RU"/>
        </w:rPr>
        <w:t>Новоильмовском</w:t>
      </w:r>
      <w:r w:rsidRPr="00D42C99">
        <w:rPr>
          <w:rFonts w:ascii="Times New Roman" w:eastAsia="Times New Roman" w:hAnsi="Times New Roman" w:cs="Times New Roman"/>
          <w:sz w:val="28"/>
          <w:szCs w:val="28"/>
          <w:lang w:eastAsia="ru-RU"/>
        </w:rPr>
        <w:t xml:space="preserve"> сельском поселении </w:t>
      </w:r>
      <w:proofErr w:type="spellStart"/>
      <w:r w:rsidRPr="00D42C99">
        <w:rPr>
          <w:rFonts w:ascii="Times New Roman" w:eastAsia="Times New Roman" w:hAnsi="Times New Roman" w:cs="Times New Roman"/>
          <w:sz w:val="28"/>
          <w:szCs w:val="28"/>
          <w:lang w:eastAsia="ru-RU"/>
        </w:rPr>
        <w:t>Дрожжановском</w:t>
      </w:r>
      <w:proofErr w:type="spellEnd"/>
      <w:r w:rsidRPr="00D42C99">
        <w:rPr>
          <w:rFonts w:ascii="Times New Roman" w:eastAsia="Times New Roman" w:hAnsi="Times New Roman" w:cs="Times New Roman"/>
          <w:sz w:val="28"/>
          <w:szCs w:val="28"/>
          <w:lang w:eastAsia="ru-RU"/>
        </w:rPr>
        <w:t xml:space="preserve"> муниципальном районе Республики Татарстан</w:t>
      </w: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ПРОТОКОЛ ПУБЛИЧНЫХ СЛУШАНИЙ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 _________ 20__ г. N 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с.___________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Публичные слушания по </w:t>
      </w:r>
      <w:proofErr w:type="gramStart"/>
      <w:r w:rsidRPr="00D42C99">
        <w:rPr>
          <w:rFonts w:ascii="Times New Roman" w:eastAsia="Times New Roman" w:hAnsi="Times New Roman" w:cs="Times New Roman"/>
          <w:sz w:val="28"/>
          <w:szCs w:val="28"/>
          <w:lang w:eastAsia="ru-RU"/>
        </w:rPr>
        <w:t>инициативе:_</w:t>
      </w:r>
      <w:proofErr w:type="gramEnd"/>
      <w:r w:rsidRPr="00D42C99">
        <w:rPr>
          <w:rFonts w:ascii="Times New Roman" w:eastAsia="Times New Roman" w:hAnsi="Times New Roman" w:cs="Times New Roman"/>
          <w:sz w:val="28"/>
          <w:szCs w:val="28"/>
          <w:lang w:eastAsia="ru-RU"/>
        </w:rPr>
        <w:t>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назначены ___________________________________ от ____________ N 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D42C99">
        <w:rPr>
          <w:rFonts w:ascii="Times New Roman" w:eastAsia="Times New Roman" w:hAnsi="Times New Roman" w:cs="Times New Roman"/>
          <w:sz w:val="24"/>
          <w:szCs w:val="28"/>
          <w:lang w:eastAsia="ru-RU"/>
        </w:rPr>
        <w:t>                      (муниципальный правовой акт)</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___________________________________________________________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(наименование муниципального правового акта)</w:t>
      </w:r>
    </w:p>
    <w:p w:rsidR="00D42C99" w:rsidRPr="00D42C99" w:rsidRDefault="00D42C99" w:rsidP="00D42C99">
      <w:pPr>
        <w:widowControl w:val="0"/>
        <w:autoSpaceDE w:val="0"/>
        <w:autoSpaceDN w:val="0"/>
        <w:adjustRightInd w:val="0"/>
        <w:spacing w:after="0" w:line="240" w:lineRule="auto"/>
        <w:ind w:firstLine="142"/>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опубликованным (обнародованным): 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roofErr w:type="gramStart"/>
      <w:r w:rsidRPr="00D42C99">
        <w:rPr>
          <w:rFonts w:ascii="Times New Roman" w:eastAsia="Times New Roman" w:hAnsi="Times New Roman" w:cs="Times New Roman"/>
          <w:sz w:val="28"/>
          <w:szCs w:val="28"/>
          <w:lang w:eastAsia="ru-RU"/>
        </w:rPr>
        <w:t>проведены</w:t>
      </w:r>
      <w:proofErr w:type="gramEnd"/>
      <w:r w:rsidRPr="00D42C99">
        <w:rPr>
          <w:rFonts w:ascii="Arial" w:eastAsia="Times New Roman" w:hAnsi="Arial" w:cs="Arial"/>
          <w:sz w:val="20"/>
          <w:szCs w:val="20"/>
          <w:lang w:eastAsia="ru-RU"/>
        </w:rPr>
        <w:t xml:space="preserve"> </w:t>
      </w:r>
      <w:r w:rsidRPr="00D42C99">
        <w:rPr>
          <w:rFonts w:ascii="Times New Roman" w:eastAsia="Times New Roman" w:hAnsi="Times New Roman" w:cs="Times New Roman"/>
          <w:sz w:val="28"/>
          <w:szCs w:val="28"/>
          <w:lang w:eastAsia="ru-RU"/>
        </w:rPr>
        <w:t>по адресу:  _____________________________________________</w:t>
      </w:r>
    </w:p>
    <w:p w:rsidR="00D42C99" w:rsidRPr="00D42C99" w:rsidRDefault="00D42C99" w:rsidP="00D42C99">
      <w:pPr>
        <w:widowControl w:val="0"/>
        <w:autoSpaceDE w:val="0"/>
        <w:autoSpaceDN w:val="0"/>
        <w:adjustRightInd w:val="0"/>
        <w:spacing w:after="0" w:line="240" w:lineRule="auto"/>
        <w:ind w:hanging="142"/>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____________________________________.</w:t>
      </w:r>
    </w:p>
    <w:p w:rsidR="00D42C99" w:rsidRPr="00D42C99" w:rsidRDefault="00D42C99" w:rsidP="00D42C99">
      <w:pPr>
        <w:widowControl w:val="0"/>
        <w:autoSpaceDE w:val="0"/>
        <w:autoSpaceDN w:val="0"/>
        <w:adjustRightInd w:val="0"/>
        <w:spacing w:after="0" w:line="240" w:lineRule="auto"/>
        <w:ind w:hanging="142"/>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__________________________________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(дата проведения)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roofErr w:type="gramStart"/>
      <w:r w:rsidRPr="00D42C99">
        <w:rPr>
          <w:rFonts w:ascii="Times New Roman" w:eastAsia="Times New Roman" w:hAnsi="Times New Roman" w:cs="Times New Roman"/>
          <w:sz w:val="28"/>
          <w:szCs w:val="28"/>
          <w:lang w:eastAsia="ru-RU"/>
        </w:rPr>
        <w:t>Оргкомитет:_</w:t>
      </w:r>
      <w:proofErr w:type="gramEnd"/>
      <w:r w:rsidRPr="00D42C99">
        <w:rPr>
          <w:rFonts w:ascii="Times New Roman" w:eastAsia="Times New Roman" w:hAnsi="Times New Roman" w:cs="Times New Roman"/>
          <w:sz w:val="28"/>
          <w:szCs w:val="28"/>
          <w:lang w:eastAsia="ru-RU"/>
        </w:rPr>
        <w:t>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Присутствовали: 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Председательствующий: 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Секретарь: ____________________________________________________________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Эксперты: ____________________________________________________________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Участники публичных слушаний: (количество зарегистрированных участников)</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___________________________________________________________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Участники, выступающие на публичных слушаниях: ___________________________________________________________</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(Ф.И.О.)</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Слушали:</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(Ф.И.О.)</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(Ф.И.О.)</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(Ф.И.О.)</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Количество внесенных рекомендаций и предложений в устной и письменной форме _____________________, в том числе: </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tbl>
      <w:tblPr>
        <w:tblW w:w="0" w:type="auto"/>
        <w:tblInd w:w="28" w:type="dxa"/>
        <w:tblLayout w:type="fixed"/>
        <w:tblCellMar>
          <w:left w:w="90" w:type="dxa"/>
          <w:right w:w="90" w:type="dxa"/>
        </w:tblCellMar>
        <w:tblLook w:val="04A0" w:firstRow="1" w:lastRow="0" w:firstColumn="1" w:lastColumn="0" w:noHBand="0" w:noVBand="1"/>
      </w:tblPr>
      <w:tblGrid>
        <w:gridCol w:w="630"/>
        <w:gridCol w:w="5235"/>
        <w:gridCol w:w="3345"/>
      </w:tblGrid>
      <w:tr w:rsidR="00D42C99" w:rsidRPr="00D42C99" w:rsidTr="00E6453B">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Рекомендации и предложения</w:t>
            </w: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Заявитель</w:t>
            </w:r>
          </w:p>
        </w:tc>
      </w:tr>
      <w:tr w:rsidR="00D42C99" w:rsidRPr="00D42C99" w:rsidTr="00E6453B">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52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c>
          <w:tcPr>
            <w:tcW w:w="33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bl>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Председательствующий публичных слушаний_____________ 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 w:val="28"/>
          <w:szCs w:val="28"/>
          <w:lang w:eastAsia="ru-RU"/>
        </w:rPr>
        <w:t>     </w:t>
      </w:r>
      <w:r w:rsidRPr="00D42C99">
        <w:rPr>
          <w:rFonts w:ascii="Times New Roman" w:eastAsia="Times New Roman" w:hAnsi="Times New Roman" w:cs="Times New Roman"/>
          <w:szCs w:val="28"/>
          <w:lang w:eastAsia="ru-RU"/>
        </w:rPr>
        <w:t>(подпись)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Секретарь публичных слушаний______________________ 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(подпись) (Ф.И.О)</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B5701" w:rsidRPr="00D42C99" w:rsidRDefault="005B5701"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bookmarkStart w:id="0" w:name="_GoBack"/>
      <w:bookmarkEnd w:id="0"/>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Приложение N 6</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к Положению о порядке организации и проведения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публичных слушаний </w:t>
      </w:r>
    </w:p>
    <w:p w:rsidR="00D42C99" w:rsidRPr="00D42C99" w:rsidRDefault="00D42C99" w:rsidP="00D42C99">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в</w:t>
      </w:r>
      <w:proofErr w:type="gramEnd"/>
      <w:r w:rsidRPr="00D42C99">
        <w:rPr>
          <w:rFonts w:ascii="Times New Roman" w:eastAsia="Times New Roman" w:hAnsi="Times New Roman" w:cs="Times New Roman"/>
          <w:sz w:val="28"/>
          <w:szCs w:val="28"/>
          <w:lang w:eastAsia="ru-RU"/>
        </w:rPr>
        <w:t xml:space="preserve"> </w:t>
      </w:r>
      <w:r w:rsidR="00FC4957">
        <w:rPr>
          <w:rFonts w:ascii="Times New Roman" w:eastAsia="Times New Roman" w:hAnsi="Times New Roman" w:cs="Times New Roman"/>
          <w:sz w:val="28"/>
          <w:szCs w:val="28"/>
          <w:lang w:val="tt-RU" w:eastAsia="ru-RU"/>
        </w:rPr>
        <w:t>Новоильмовском</w:t>
      </w:r>
      <w:r w:rsidRPr="00D42C99">
        <w:rPr>
          <w:rFonts w:ascii="Times New Roman" w:eastAsia="Times New Roman" w:hAnsi="Times New Roman" w:cs="Times New Roman"/>
          <w:sz w:val="28"/>
          <w:szCs w:val="28"/>
          <w:lang w:eastAsia="ru-RU"/>
        </w:rPr>
        <w:t xml:space="preserve">  сельском поселении </w:t>
      </w:r>
      <w:proofErr w:type="spellStart"/>
      <w:r w:rsidRPr="00D42C99">
        <w:rPr>
          <w:rFonts w:ascii="Times New Roman" w:eastAsia="Times New Roman" w:hAnsi="Times New Roman" w:cs="Times New Roman"/>
          <w:sz w:val="28"/>
          <w:szCs w:val="28"/>
          <w:lang w:eastAsia="ru-RU"/>
        </w:rPr>
        <w:t>Дрожжановском</w:t>
      </w:r>
      <w:proofErr w:type="spellEnd"/>
      <w:r w:rsidRPr="00D42C99">
        <w:rPr>
          <w:rFonts w:ascii="Times New Roman" w:eastAsia="Times New Roman" w:hAnsi="Times New Roman" w:cs="Times New Roman"/>
          <w:sz w:val="28"/>
          <w:szCs w:val="28"/>
          <w:lang w:eastAsia="ru-RU"/>
        </w:rPr>
        <w:t xml:space="preserve"> муниципальном районе Республики Татарстан</w:t>
      </w:r>
    </w:p>
    <w:p w:rsidR="00D42C99" w:rsidRPr="00D42C99" w:rsidRDefault="00D42C99" w:rsidP="00D42C9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42C99">
        <w:rPr>
          <w:rFonts w:ascii="Times New Roman" w:eastAsia="Times New Roman" w:hAnsi="Times New Roman" w:cs="Times New Roman"/>
          <w:bCs/>
          <w:sz w:val="28"/>
          <w:szCs w:val="28"/>
          <w:lang w:eastAsia="ru-RU"/>
        </w:rPr>
        <w:t xml:space="preserve"> ЗАКЛЮЧЕНИЕ О РЕЗУЛЬТАТАХ ПУБЛИЧНЫХ СЛУШАНИЙ </w:t>
      </w:r>
    </w:p>
    <w:p w:rsidR="00D42C99" w:rsidRPr="00D42C99" w:rsidRDefault="00D42C99" w:rsidP="00D42C99">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"___" _________ 20__ г.                                        с. ___________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Публичные слушания по инициативе: _______________________________ назначены ___________________________________________________________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center"/>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(муниципальный правовой акт)</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от _____N _____ __________________________________________________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xml:space="preserve">                      (наименование муниципального правового акта)</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опубликованным</w:t>
      </w:r>
      <w:proofErr w:type="gramEnd"/>
      <w:r w:rsidRPr="00D42C99">
        <w:rPr>
          <w:rFonts w:ascii="Times New Roman" w:eastAsia="Times New Roman" w:hAnsi="Times New Roman" w:cs="Times New Roman"/>
          <w:sz w:val="28"/>
          <w:szCs w:val="28"/>
          <w:lang w:eastAsia="ru-RU"/>
        </w:rPr>
        <w:t xml:space="preserve"> (обнародованным):_________________________________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D42C99">
        <w:rPr>
          <w:rFonts w:ascii="Times New Roman" w:eastAsia="Times New Roman" w:hAnsi="Times New Roman" w:cs="Times New Roman"/>
          <w:sz w:val="28"/>
          <w:szCs w:val="28"/>
          <w:lang w:eastAsia="ru-RU"/>
        </w:rPr>
        <w:t>проведены</w:t>
      </w:r>
      <w:proofErr w:type="gramEnd"/>
      <w:r w:rsidRPr="00D42C99">
        <w:rPr>
          <w:rFonts w:ascii="Times New Roman" w:eastAsia="Times New Roman" w:hAnsi="Times New Roman" w:cs="Times New Roman"/>
          <w:sz w:val="28"/>
          <w:szCs w:val="28"/>
          <w:lang w:eastAsia="ru-RU"/>
        </w:rPr>
        <w:t xml:space="preserve"> по адресу:___________________________________ 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D42C99">
        <w:rPr>
          <w:rFonts w:ascii="Times New Roman" w:eastAsia="Times New Roman" w:hAnsi="Times New Roman" w:cs="Times New Roman"/>
          <w:szCs w:val="28"/>
          <w:lang w:eastAsia="ru-RU"/>
        </w:rPr>
        <w:t>     (дата проведения)</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Вопрос (вопросы), выносимые на публичные слушания_______________________________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Инициатор проведения публичных слушаний 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Дата, время и место проведения публичных слушаний 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Оргкомитет, проводивший публичные слушания________________________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Информация об участниках публичных слушаний, в том числе получивших право на выступление ________________________________________________________</w:t>
      </w:r>
    </w:p>
    <w:p w:rsidR="00D42C99" w:rsidRPr="00D42C99" w:rsidRDefault="00D42C99" w:rsidP="00D42C9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Единый список предложений и рекомендаций по решению вопроса (вопросов) местного значения, вынесенного на публичные слушания:</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tbl>
      <w:tblPr>
        <w:tblW w:w="0" w:type="auto"/>
        <w:tblInd w:w="28" w:type="dxa"/>
        <w:tblLayout w:type="fixed"/>
        <w:tblCellMar>
          <w:left w:w="90" w:type="dxa"/>
          <w:right w:w="90" w:type="dxa"/>
        </w:tblCellMar>
        <w:tblLook w:val="04A0" w:firstRow="1" w:lastRow="0" w:firstColumn="1" w:lastColumn="0" w:noHBand="0" w:noVBand="1"/>
      </w:tblPr>
      <w:tblGrid>
        <w:gridCol w:w="840"/>
        <w:gridCol w:w="2325"/>
        <w:gridCol w:w="540"/>
        <w:gridCol w:w="2010"/>
        <w:gridCol w:w="2055"/>
        <w:gridCol w:w="1590"/>
      </w:tblGrid>
      <w:tr w:rsidR="00D42C99" w:rsidRPr="00D42C99" w:rsidTr="00E6453B">
        <w:tc>
          <w:tcPr>
            <w:tcW w:w="316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Вопросы, вынесенные на </w:t>
            </w:r>
            <w:r w:rsidRPr="00D42C99">
              <w:rPr>
                <w:rFonts w:ascii="Times New Roman" w:eastAsia="Times New Roman" w:hAnsi="Times New Roman" w:cs="Times New Roman"/>
                <w:sz w:val="28"/>
                <w:szCs w:val="28"/>
                <w:lang w:eastAsia="ru-RU"/>
              </w:rPr>
              <w:lastRenderedPageBreak/>
              <w:t>обсуждение</w:t>
            </w:r>
          </w:p>
        </w:tc>
        <w:tc>
          <w:tcPr>
            <w:tcW w:w="25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xml:space="preserve">Предложения и </w:t>
            </w:r>
            <w:r w:rsidRPr="00D42C99">
              <w:rPr>
                <w:rFonts w:ascii="Times New Roman" w:eastAsia="Times New Roman" w:hAnsi="Times New Roman" w:cs="Times New Roman"/>
                <w:sz w:val="28"/>
                <w:szCs w:val="28"/>
                <w:lang w:eastAsia="ru-RU"/>
              </w:rPr>
              <w:lastRenderedPageBreak/>
              <w:t>рекомендации</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экспертов и</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участников</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xml:space="preserve">Предложения </w:t>
            </w:r>
            <w:r w:rsidRPr="00D42C99">
              <w:rPr>
                <w:rFonts w:ascii="Times New Roman" w:eastAsia="Times New Roman" w:hAnsi="Times New Roman" w:cs="Times New Roman"/>
                <w:sz w:val="28"/>
                <w:szCs w:val="28"/>
                <w:lang w:eastAsia="ru-RU"/>
              </w:rPr>
              <w:lastRenderedPageBreak/>
              <w:t>рекомендации) внесены</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поддержаны)</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 xml:space="preserve">Примечание </w:t>
            </w:r>
          </w:p>
        </w:tc>
      </w:tr>
      <w:tr w:rsidR="00D42C99" w:rsidRPr="00D42C99" w:rsidTr="00E6453B">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lastRenderedPageBreak/>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формулировка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вопроса или наименование</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проекта</w:t>
            </w: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N</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п/п</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текст</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предложения</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Ф.И.О.</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эксперта</w:t>
            </w:r>
          </w:p>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участника)</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1.2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2.2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3.1.</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r w:rsidR="00D42C99" w:rsidRPr="00D42C99" w:rsidTr="00E6453B">
        <w:tc>
          <w:tcPr>
            <w:tcW w:w="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3.2.</w:t>
            </w:r>
          </w:p>
        </w:tc>
        <w:tc>
          <w:tcPr>
            <w:tcW w:w="20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jc w:val="center"/>
              <w:rPr>
                <w:rFonts w:ascii="Times New Roman" w:eastAsia="Times New Roman" w:hAnsi="Times New Roman" w:cs="Times New Roman"/>
                <w:sz w:val="28"/>
                <w:szCs w:val="28"/>
                <w:lang w:eastAsia="ru-RU"/>
              </w:rPr>
            </w:pP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42C99" w:rsidRPr="00D42C99" w:rsidRDefault="00D42C99" w:rsidP="00D42C99">
            <w:pPr>
              <w:widowControl w:val="0"/>
              <w:autoSpaceDE w:val="0"/>
              <w:autoSpaceDN w:val="0"/>
              <w:adjustRightInd w:val="0"/>
              <w:spacing w:after="0" w:line="256" w:lineRule="auto"/>
              <w:rPr>
                <w:rFonts w:ascii="Times New Roman" w:eastAsia="Times New Roman" w:hAnsi="Times New Roman" w:cs="Times New Roman"/>
                <w:sz w:val="28"/>
                <w:szCs w:val="28"/>
                <w:lang w:eastAsia="ru-RU"/>
              </w:rPr>
            </w:pPr>
          </w:p>
        </w:tc>
      </w:tr>
    </w:tbl>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Итоговый вариант решения вопроса местного значения: ____________________________</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Результаты голосования участников публичных слушаний: </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за _____________________ (чел.)</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против_________________ (чел.)</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воздержались___________ (чел.)</w:t>
      </w:r>
    </w:p>
    <w:p w:rsidR="00D42C99" w:rsidRPr="00D42C99" w:rsidRDefault="00D42C99" w:rsidP="00D42C99">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Председатель оргкомитета _____________________________</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42C99">
        <w:rPr>
          <w:rFonts w:ascii="Times New Roman" w:eastAsia="Times New Roman" w:hAnsi="Times New Roman" w:cs="Times New Roman"/>
          <w:sz w:val="28"/>
          <w:szCs w:val="28"/>
          <w:lang w:eastAsia="ru-RU"/>
        </w:rPr>
        <w:t xml:space="preserve">     Секретарь оргкомитета ______________________________ </w:t>
      </w:r>
    </w:p>
    <w:p w:rsidR="00D42C99" w:rsidRPr="00D42C99" w:rsidRDefault="00D42C99" w:rsidP="00D42C9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D42C99" w:rsidRPr="00D42C99" w:rsidRDefault="00D42C99" w:rsidP="00D42C99"/>
    <w:p w:rsidR="00D42C99" w:rsidRPr="00D42C99" w:rsidRDefault="00D42C99" w:rsidP="00D42C99">
      <w:pPr>
        <w:spacing w:line="256" w:lineRule="auto"/>
        <w:rPr>
          <w:rFonts w:ascii="Calibri" w:eastAsia="Calibri" w:hAnsi="Calibri" w:cs="Times New Roman"/>
        </w:rPr>
      </w:pPr>
    </w:p>
    <w:p w:rsidR="00D42C99" w:rsidRDefault="00D42C99" w:rsidP="005610E9">
      <w:pPr>
        <w:spacing w:after="0" w:line="240" w:lineRule="auto"/>
        <w:rPr>
          <w:rFonts w:ascii="Times New Roman" w:eastAsia="Times New Roman" w:hAnsi="Times New Roman" w:cs="Times New Roman"/>
          <w:sz w:val="28"/>
          <w:szCs w:val="28"/>
          <w:lang w:eastAsia="ru-RU"/>
        </w:rPr>
      </w:pPr>
    </w:p>
    <w:p w:rsidR="00D42C99" w:rsidRPr="00646CE7" w:rsidRDefault="00D42C99" w:rsidP="005610E9">
      <w:pPr>
        <w:spacing w:after="0" w:line="240" w:lineRule="auto"/>
        <w:rPr>
          <w:rFonts w:ascii="Times New Roman" w:eastAsia="Times New Roman" w:hAnsi="Times New Roman" w:cs="Times New Roman"/>
          <w:sz w:val="28"/>
          <w:szCs w:val="28"/>
          <w:lang w:eastAsia="ru-RU"/>
        </w:rPr>
      </w:pPr>
    </w:p>
    <w:p w:rsidR="005610E9" w:rsidRPr="00646CE7" w:rsidRDefault="005610E9" w:rsidP="005610E9">
      <w:pPr>
        <w:spacing w:after="0" w:line="240" w:lineRule="auto"/>
        <w:rPr>
          <w:rFonts w:ascii="Times New Roman" w:eastAsia="Times New Roman" w:hAnsi="Times New Roman" w:cs="Times New Roman"/>
          <w:sz w:val="28"/>
          <w:szCs w:val="28"/>
          <w:lang w:eastAsia="ru-RU"/>
        </w:rPr>
      </w:pPr>
    </w:p>
    <w:p w:rsidR="005610E9" w:rsidRPr="00646CE7" w:rsidRDefault="005610E9" w:rsidP="005610E9">
      <w:pPr>
        <w:spacing w:after="0" w:line="240" w:lineRule="auto"/>
        <w:rPr>
          <w:rFonts w:ascii="Times New Roman" w:eastAsia="Times New Roman" w:hAnsi="Times New Roman" w:cs="Times New Roman"/>
          <w:sz w:val="28"/>
          <w:szCs w:val="28"/>
          <w:lang w:eastAsia="ru-RU"/>
        </w:rPr>
      </w:pPr>
    </w:p>
    <w:p w:rsidR="005913BC" w:rsidRPr="00646CE7" w:rsidRDefault="005913BC" w:rsidP="005913BC">
      <w:pPr>
        <w:rPr>
          <w:rFonts w:ascii="Times New Roman" w:hAnsi="Times New Roman" w:cs="Times New Roman"/>
        </w:rPr>
      </w:pPr>
    </w:p>
    <w:p w:rsidR="005913BC" w:rsidRPr="00646CE7" w:rsidRDefault="005913BC" w:rsidP="005913BC">
      <w:pPr>
        <w:rPr>
          <w:rFonts w:ascii="Times New Roman" w:hAnsi="Times New Roman" w:cs="Times New Roman"/>
        </w:rPr>
      </w:pPr>
    </w:p>
    <w:sectPr w:rsidR="005913BC" w:rsidRPr="00646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93427"/>
    <w:multiLevelType w:val="hybridMultilevel"/>
    <w:tmpl w:val="F51A9C16"/>
    <w:lvl w:ilvl="0" w:tplc="F59C2D22">
      <w:start w:val="1"/>
      <w:numFmt w:val="decimal"/>
      <w:lvlText w:val="%1."/>
      <w:lvlJc w:val="left"/>
      <w:pPr>
        <w:ind w:left="988" w:hanging="42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nsid w:val="38DB5769"/>
    <w:multiLevelType w:val="hybridMultilevel"/>
    <w:tmpl w:val="0026EC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84"/>
    <w:rsid w:val="0003499F"/>
    <w:rsid w:val="000F7A6C"/>
    <w:rsid w:val="001F6F92"/>
    <w:rsid w:val="002D2DCD"/>
    <w:rsid w:val="002D3563"/>
    <w:rsid w:val="00343AB5"/>
    <w:rsid w:val="004702C3"/>
    <w:rsid w:val="005610E9"/>
    <w:rsid w:val="005913BC"/>
    <w:rsid w:val="005B5701"/>
    <w:rsid w:val="00646CE7"/>
    <w:rsid w:val="006B4E7C"/>
    <w:rsid w:val="007A4184"/>
    <w:rsid w:val="00813FA8"/>
    <w:rsid w:val="00942977"/>
    <w:rsid w:val="00A53102"/>
    <w:rsid w:val="00CC0BA8"/>
    <w:rsid w:val="00CE0296"/>
    <w:rsid w:val="00D42C99"/>
    <w:rsid w:val="00D70FBA"/>
    <w:rsid w:val="00DD7ED7"/>
    <w:rsid w:val="00DE4D4D"/>
    <w:rsid w:val="00E23D86"/>
    <w:rsid w:val="00E402B7"/>
    <w:rsid w:val="00E6453B"/>
    <w:rsid w:val="00EF579E"/>
    <w:rsid w:val="00F45C00"/>
    <w:rsid w:val="00FC4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B81C4-7D61-4186-A9BF-F2305A8C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5610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Balloon Text"/>
    <w:basedOn w:val="a"/>
    <w:link w:val="a4"/>
    <w:uiPriority w:val="99"/>
    <w:semiHidden/>
    <w:unhideWhenUsed/>
    <w:rsid w:val="00DE4D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4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86927">
      <w:bodyDiv w:val="1"/>
      <w:marLeft w:val="0"/>
      <w:marRight w:val="0"/>
      <w:marTop w:val="0"/>
      <w:marBottom w:val="0"/>
      <w:divBdr>
        <w:top w:val="none" w:sz="0" w:space="0" w:color="auto"/>
        <w:left w:val="none" w:sz="0" w:space="0" w:color="auto"/>
        <w:bottom w:val="none" w:sz="0" w:space="0" w:color="auto"/>
        <w:right w:val="none" w:sz="0" w:space="0" w:color="auto"/>
      </w:divBdr>
    </w:div>
    <w:div w:id="140333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 TargetMode="External"/><Relationship Id="rId13" Type="http://schemas.openxmlformats.org/officeDocument/2006/relationships/hyperlink" Target="kodeks://link/d?nd=439300599&amp;point=mark=000000000000000000000000000000000000000000000000019AG8J2" TargetMode="External"/><Relationship Id="rId18" Type="http://schemas.openxmlformats.org/officeDocument/2006/relationships/hyperlink" Target="kodeks://link/d?nd=901876063" TargetMode="External"/><Relationship Id="rId26" Type="http://schemas.openxmlformats.org/officeDocument/2006/relationships/hyperlink" Target="kodeks://link/d?nd=901919338" TargetMode="External"/><Relationship Id="rId3" Type="http://schemas.openxmlformats.org/officeDocument/2006/relationships/styles" Target="styles.xml"/><Relationship Id="rId21" Type="http://schemas.openxmlformats.org/officeDocument/2006/relationships/hyperlink" Target="kodeks://link/d?nd=901714433" TargetMode="External"/><Relationship Id="rId7" Type="http://schemas.openxmlformats.org/officeDocument/2006/relationships/hyperlink" Target="kodeks://link/d?nd=901919338" TargetMode="External"/><Relationship Id="rId12" Type="http://schemas.openxmlformats.org/officeDocument/2006/relationships/hyperlink" Target="kodeks://link/d?nd=439300599&amp;point=mark=00000000000000000000000000000000000000000000000001QK69VR" TargetMode="External"/><Relationship Id="rId17" Type="http://schemas.openxmlformats.org/officeDocument/2006/relationships/hyperlink" Target="kodeks://link/d?nd=439300599&amp;point=mark=00000000000000000000000000000000000000000000000001QK69VR" TargetMode="External"/><Relationship Id="rId25" Type="http://schemas.openxmlformats.org/officeDocument/2006/relationships/hyperlink" Target="kodeks://link/d?nd=901876063&amp;point=mark=000000000000000000000000000000000000000000000000007E60KG" TargetMode="External"/><Relationship Id="rId2" Type="http://schemas.openxmlformats.org/officeDocument/2006/relationships/numbering" Target="numbering.xml"/><Relationship Id="rId16" Type="http://schemas.openxmlformats.org/officeDocument/2006/relationships/hyperlink" Target="kodeks://link/d?nd=439300599&amp;point=mark=00000000000000000000000000000000000000000000000002U2I9Q5" TargetMode="External"/><Relationship Id="rId20" Type="http://schemas.openxmlformats.org/officeDocument/2006/relationships/hyperlink" Target="kodeks://link/d?nd=91700179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kodeks://link/d?nd=9004937" TargetMode="External"/><Relationship Id="rId11" Type="http://schemas.openxmlformats.org/officeDocument/2006/relationships/hyperlink" Target="kodeks://link/d?nd=901876063&amp;point=mark=000000000000000000000000000000000000000000000000007E60KG" TargetMode="External"/><Relationship Id="rId24" Type="http://schemas.openxmlformats.org/officeDocument/2006/relationships/hyperlink" Target="kodeks://link/d?nd=901876063&amp;point=mark=000000000000000000000000000000000000000000000000007E60KG" TargetMode="External"/><Relationship Id="rId5" Type="http://schemas.openxmlformats.org/officeDocument/2006/relationships/webSettings" Target="webSettings.xml"/><Relationship Id="rId15" Type="http://schemas.openxmlformats.org/officeDocument/2006/relationships/hyperlink" Target="kodeks://link/d?nd=439300599&amp;point=mark=00000000000000000000000000000000000000000000000001B5Q8K6" TargetMode="External"/><Relationship Id="rId23" Type="http://schemas.openxmlformats.org/officeDocument/2006/relationships/hyperlink" Target="kodeks://link/d?nd=420204138" TargetMode="External"/><Relationship Id="rId28" Type="http://schemas.openxmlformats.org/officeDocument/2006/relationships/fontTable" Target="fontTable.xml"/><Relationship Id="rId10" Type="http://schemas.openxmlformats.org/officeDocument/2006/relationships/hyperlink" Target="kodeks://link/d?nd=9004937" TargetMode="External"/><Relationship Id="rId19" Type="http://schemas.openxmlformats.org/officeDocument/2006/relationships/hyperlink" Target="kodeks://link/d?nd=9004937" TargetMode="External"/><Relationship Id="rId4" Type="http://schemas.openxmlformats.org/officeDocument/2006/relationships/settings" Target="settings.xml"/><Relationship Id="rId9" Type="http://schemas.openxmlformats.org/officeDocument/2006/relationships/hyperlink" Target="kodeks://link/d?nd=439300599&amp;point=mark=000000000000000000000000000000000000000000000000011DO98H" TargetMode="External"/><Relationship Id="rId14" Type="http://schemas.openxmlformats.org/officeDocument/2006/relationships/hyperlink" Target="kodeks://link/d?nd=439300599&amp;point=mark=00000000000000000000000000000000000000000000000001B5Q8K6" TargetMode="External"/><Relationship Id="rId22" Type="http://schemas.openxmlformats.org/officeDocument/2006/relationships/hyperlink" Target="kodeks://link/d?nd=901876063" TargetMode="External"/><Relationship Id="rId27" Type="http://schemas.openxmlformats.org/officeDocument/2006/relationships/hyperlink" Target="kodeks://link/d?nd=901919338&amp;point=mark=000000000000000000000000000000000000000000000000008QA0M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7BCD6-3F08-4A8D-9B3D-7BA9A7EF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7026</Words>
  <Characters>40053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2021-06-30T13:37:00Z</cp:lastPrinted>
  <dcterms:created xsi:type="dcterms:W3CDTF">2021-06-18T08:09:00Z</dcterms:created>
  <dcterms:modified xsi:type="dcterms:W3CDTF">2021-06-30T13:40:00Z</dcterms:modified>
</cp:coreProperties>
</file>