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7C2BF7" w:rsidRPr="007C2BF7" w:rsidTr="007C2BF7">
        <w:trPr>
          <w:trHeight w:val="1520"/>
        </w:trPr>
        <w:tc>
          <w:tcPr>
            <w:tcW w:w="4407" w:type="dxa"/>
            <w:gridSpan w:val="2"/>
            <w:hideMark/>
          </w:tcPr>
          <w:p w:rsidR="007C2BF7" w:rsidRPr="007C2BF7" w:rsidRDefault="007C2BF7" w:rsidP="007C2BF7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C2BF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ИСПОЛНИТЕЛЬНЫЙ КОМИТЕТ</w:t>
            </w:r>
          </w:p>
          <w:p w:rsidR="007C2BF7" w:rsidRPr="007C2BF7" w:rsidRDefault="007C2BF7" w:rsidP="007C2BF7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C2BF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tt-RU"/>
              </w:rPr>
              <w:t xml:space="preserve">НОВОИЛЬМОВСКОГО </w:t>
            </w:r>
            <w:r w:rsidRPr="007C2BF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СЕЛЬСКОГО ПОСЕЛЕНИЯ ДРОЖЖАНОВСКОГО</w:t>
            </w:r>
          </w:p>
          <w:p w:rsidR="007C2BF7" w:rsidRPr="007C2BF7" w:rsidRDefault="007C2BF7" w:rsidP="007C2BF7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C2BF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МУНИЦИПАЛЬНОГО РАЙОНА</w:t>
            </w:r>
          </w:p>
          <w:p w:rsidR="007C2BF7" w:rsidRPr="007C2BF7" w:rsidRDefault="007C2BF7" w:rsidP="007C2BF7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C2BF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7C2BF7" w:rsidRPr="007C2BF7" w:rsidRDefault="007C2BF7" w:rsidP="007C2BF7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7C2BF7" w:rsidRPr="007C2BF7" w:rsidRDefault="007C2BF7" w:rsidP="007C2BF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7C2BF7" w:rsidRPr="007C2BF7" w:rsidRDefault="007C2BF7" w:rsidP="007C2BF7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C2BF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ТАТАРСТАН РЕСПУБЛИКАСЫ</w:t>
            </w:r>
          </w:p>
          <w:p w:rsidR="007C2BF7" w:rsidRPr="007C2BF7" w:rsidRDefault="007C2BF7" w:rsidP="007C2BF7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C2BF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ЧҮПРӘЛЕ </w:t>
            </w:r>
          </w:p>
          <w:p w:rsidR="007C2BF7" w:rsidRPr="007C2BF7" w:rsidRDefault="007C2BF7" w:rsidP="007C2BF7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C2BF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МУНИЦИПАЛЬ РАЙОНЫ</w:t>
            </w:r>
          </w:p>
          <w:p w:rsidR="007C2BF7" w:rsidRPr="007C2BF7" w:rsidRDefault="007C2BF7" w:rsidP="007C2BF7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C2BF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tt-RU"/>
              </w:rPr>
              <w:t xml:space="preserve"> ЯҢА ӘЛМӘЛЕ АВЫЛ ҖИРЛЕГЕ</w:t>
            </w:r>
            <w:r w:rsidRPr="007C2BF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БАШКАРМА КОМИТЕТЫ</w:t>
            </w:r>
          </w:p>
        </w:tc>
      </w:tr>
      <w:tr w:rsidR="007C2BF7" w:rsidRPr="007C2BF7" w:rsidTr="007C2BF7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7C2BF7" w:rsidRPr="007C2BF7" w:rsidRDefault="006549C0" w:rsidP="007C2BF7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pict>
                <v:rect id="_x0000_i1025" style="width:496.05pt;height:1.5pt" o:hralign="center" o:hrstd="t" o:hrnoshade="t" o:hr="t" fillcolor="black" stroked="f"/>
              </w:pict>
            </w:r>
          </w:p>
          <w:p w:rsidR="007C2BF7" w:rsidRPr="007C2BF7" w:rsidRDefault="007C2BF7" w:rsidP="007C2BF7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</w:tc>
      </w:tr>
    </w:tbl>
    <w:p w:rsidR="007C2BF7" w:rsidRPr="007C2BF7" w:rsidRDefault="007C2BF7" w:rsidP="007C2BF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7C2BF7" w:rsidRPr="007C2BF7" w:rsidTr="007C2BF7">
        <w:trPr>
          <w:trHeight w:val="156"/>
        </w:trPr>
        <w:tc>
          <w:tcPr>
            <w:tcW w:w="9840" w:type="dxa"/>
            <w:hideMark/>
          </w:tcPr>
          <w:p w:rsidR="007C2BF7" w:rsidRPr="007C2BF7" w:rsidRDefault="007C2BF7" w:rsidP="007C2BF7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7C2BF7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7C2BF7" w:rsidRPr="007C2BF7" w:rsidRDefault="007C2BF7" w:rsidP="007C2BF7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</w:rPr>
            </w:pPr>
            <w:r w:rsidRPr="007C2BF7">
              <w:rPr>
                <w:rFonts w:ascii="Times New Roman" w:eastAsia="Times New Roman" w:hAnsi="Times New Roman" w:cs="Times New Roman"/>
                <w:i w:val="0"/>
                <w:iCs w:val="0"/>
              </w:rPr>
              <w:t xml:space="preserve">с.Новое Ильмово  </w:t>
            </w:r>
          </w:p>
        </w:tc>
      </w:tr>
    </w:tbl>
    <w:p w:rsidR="007C2BF7" w:rsidRPr="007C2BF7" w:rsidRDefault="007C2BF7" w:rsidP="007C2BF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7C2BF7" w:rsidRPr="007C2BF7" w:rsidRDefault="007C2BF7" w:rsidP="007C2BF7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29 июля</w:t>
      </w:r>
      <w:r w:rsidRP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2024 года</w:t>
      </w:r>
      <w:r w:rsidRP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 xml:space="preserve"> </w:t>
      </w:r>
      <w:r w:rsidRP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</w:r>
      <w:r w:rsidRP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</w:r>
      <w:r w:rsidRP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 xml:space="preserve">         </w:t>
      </w:r>
      <w:r w:rsidRP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 xml:space="preserve">                   № 7</w:t>
      </w: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7C2BF7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Об утверждении Программы развития субъектов малого</w:t>
      </w:r>
      <w:r w:rsid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и среднего предпринимательства и физических лиц, применяющих специальный налоговый режим в </w:t>
      </w:r>
      <w:r w:rsid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Новоильмовском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сельском поселении Дрожжановского муниципального района</w:t>
      </w:r>
      <w:r w:rsid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Республики Татарстан 2024- 2028 годы</w:t>
      </w: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7C2BF7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В соответствии   со ст.11 Федерального закона №209 ФЗ от 24 июля 2007 года «О развитии малого и среднего предпринимательства в РФ» и Уставом </w:t>
      </w:r>
      <w:r w:rsid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Новоильмовского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</w:t>
      </w:r>
      <w:r w:rsidR="00D60BBC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поселения Дрожжановского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муниципального района Республики Татарстан </w:t>
      </w:r>
      <w:r w:rsid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</w:t>
      </w:r>
      <w:r w:rsidR="00170FB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сполнительный комитет   </w:t>
      </w:r>
      <w:r w:rsid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Новоильмовского </w:t>
      </w:r>
      <w:r w:rsidR="00F5408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сельского поселения </w:t>
      </w:r>
      <w:r w:rsidR="00170FB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ПОСТАНОВЛЯЕТ:</w:t>
      </w:r>
    </w:p>
    <w:p w:rsidR="00160494" w:rsidRPr="004F7E7A" w:rsidRDefault="00160494" w:rsidP="00160494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F54089">
      <w:pPr>
        <w:tabs>
          <w:tab w:val="left" w:pos="112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1.Утвердить </w:t>
      </w:r>
      <w:r w:rsidR="007C2BF7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прилагаемую Программу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развития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и физических лиц, применяющих специальный налоговый режим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 </w:t>
      </w:r>
      <w:r w:rsid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Новоильмовском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сельском поселении Дрожжановского муниципального района Республики Татарстан на 2024-2028 годы (далее – Программа).</w:t>
      </w:r>
    </w:p>
    <w:p w:rsidR="00160494" w:rsidRPr="004F7E7A" w:rsidRDefault="00160494" w:rsidP="00F54089">
      <w:pPr>
        <w:tabs>
          <w:tab w:val="left" w:pos="1125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2. Установить, что финансирование Программы на 2024 год не предусмотрено.  </w:t>
      </w:r>
    </w:p>
    <w:p w:rsidR="00160494" w:rsidRPr="004F7E7A" w:rsidRDefault="00D60BBC" w:rsidP="00F54089">
      <w:pPr>
        <w:tabs>
          <w:tab w:val="left" w:pos="1125"/>
        </w:tabs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3</w:t>
      </w:r>
      <w:r w:rsidR="0016049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:rsidR="00160494" w:rsidRPr="004F7E7A" w:rsidRDefault="00160494" w:rsidP="00160494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Default="00160494" w:rsidP="0016049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B47AE6" w:rsidRPr="0030251A" w:rsidRDefault="00B47AE6" w:rsidP="00B47AE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0251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Новоильмовского</w:t>
      </w:r>
      <w:r w:rsidRPr="0030251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</w:t>
      </w:r>
    </w:p>
    <w:p w:rsidR="00B47AE6" w:rsidRPr="0030251A" w:rsidRDefault="00B47AE6" w:rsidP="00B47AE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0251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Дрожжановского муниципального района</w:t>
      </w:r>
    </w:p>
    <w:p w:rsidR="00B47AE6" w:rsidRDefault="00B47AE6" w:rsidP="00B47AE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30251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:</w:t>
      </w:r>
      <w:r w:rsidRPr="0030251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Р.Н. Дружков </w:t>
      </w:r>
    </w:p>
    <w:p w:rsidR="007C2BF7" w:rsidRDefault="007C2BF7" w:rsidP="00B47AE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7C2BF7" w:rsidRDefault="007C2BF7" w:rsidP="0016049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7C2BF7" w:rsidRDefault="007C2BF7" w:rsidP="0016049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7C2BF7" w:rsidRDefault="007C2BF7" w:rsidP="0016049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7C2BF7" w:rsidRDefault="007C2BF7" w:rsidP="00160494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7C2BF7" w:rsidRPr="004F7E7A" w:rsidRDefault="007C2BF7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160494" w:rsidP="00181643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</w:t>
      </w:r>
    </w:p>
    <w:p w:rsidR="009435F4" w:rsidRPr="004F7E7A" w:rsidRDefault="00160494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 xml:space="preserve">                                                                                      </w:t>
      </w:r>
    </w:p>
    <w:p w:rsidR="00170FB5" w:rsidRPr="004F7E7A" w:rsidRDefault="009435F4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16049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</w:t>
      </w:r>
      <w:r w:rsidR="00170FB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Приложение</w:t>
      </w:r>
    </w:p>
    <w:p w:rsidR="00170FB5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               к постановлению</w:t>
      </w:r>
    </w:p>
    <w:p w:rsidR="00170FB5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           </w:t>
      </w:r>
      <w:r w:rsidR="009435F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исполнительного комитета </w:t>
      </w:r>
    </w:p>
    <w:p w:rsidR="00170FB5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Новоильмовского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</w:t>
      </w:r>
    </w:p>
    <w:p w:rsidR="00170FB5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</w:t>
      </w:r>
      <w:r w:rsid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</w:t>
      </w:r>
      <w:r w:rsidR="009435F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сельского поселения</w:t>
      </w:r>
    </w:p>
    <w:p w:rsidR="00170FB5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</w:t>
      </w:r>
      <w:r w:rsidR="009435F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</w:t>
      </w:r>
      <w:r w:rsid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Дрожжановского </w:t>
      </w:r>
    </w:p>
    <w:p w:rsidR="00170FB5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</w:t>
      </w:r>
      <w:r w:rsid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муниципального района </w:t>
      </w:r>
    </w:p>
    <w:p w:rsidR="00160494" w:rsidRPr="004F7E7A" w:rsidRDefault="00170FB5" w:rsidP="00170FB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                                  </w:t>
      </w:r>
      <w:r w:rsid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                 от 29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.07.2024</w:t>
      </w:r>
      <w:r w:rsid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г</w:t>
      </w:r>
      <w:r w:rsid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   № 7</w:t>
      </w:r>
    </w:p>
    <w:p w:rsidR="00160494" w:rsidRPr="004F7E7A" w:rsidRDefault="00160494" w:rsidP="00160494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 Р О Г Р А М М А</w:t>
      </w: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7C2BF7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развития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и физических лиц, применяющих специальный налоговый режим </w:t>
      </w:r>
      <w:r w:rsid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Новоильмовского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Дрожжановского </w:t>
      </w:r>
      <w:r w:rsidR="007C2BF7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муниципального района</w:t>
      </w:r>
    </w:p>
    <w:p w:rsidR="00160494" w:rsidRPr="004F7E7A" w:rsidRDefault="00160494" w:rsidP="007C2BF7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Республики Татарстан</w:t>
      </w:r>
      <w:r w:rsidR="007C2BF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 2024-2028 годы</w:t>
      </w: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A32633" w:rsidRPr="004F7E7A" w:rsidRDefault="00A32633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34CC5" w:rsidRPr="004F7E7A" w:rsidRDefault="00134CC5" w:rsidP="00134C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34CC5" w:rsidRPr="004F7E7A" w:rsidRDefault="00134CC5" w:rsidP="00134CC5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34CC5" w:rsidRPr="004F7E7A" w:rsidRDefault="00134CC5" w:rsidP="00134CC5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с. </w:t>
      </w:r>
      <w:r w:rsidR="00F52C6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Новое Ильмово</w:t>
      </w:r>
    </w:p>
    <w:p w:rsidR="00160494" w:rsidRPr="004F7E7A" w:rsidRDefault="00160494" w:rsidP="00160494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lastRenderedPageBreak/>
        <w:t>ПАСПОРТ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br/>
      </w: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Программы развития субъектов малого и с</w:t>
      </w:r>
      <w:r w:rsidR="008D7963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 xml:space="preserve">реднего предпринимательства </w:t>
      </w: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 xml:space="preserve">и физических лиц, применяющих специальный налоговый режим  </w:t>
      </w:r>
      <w:r w:rsidR="00134CC5"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 xml:space="preserve">в </w:t>
      </w:r>
      <w:r w:rsidR="007C2BF7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Новоильмовском</w:t>
      </w: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 xml:space="preserve"> сельском поселении Дрожжановского муниципального района Республики Татарстан на 2024-2028 годы</w:t>
      </w: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8"/>
        <w:gridCol w:w="7632"/>
      </w:tblGrid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Программа развития субъектов малого и среднего предпринимательства и физических лиц, применяющих специальный налоговый режим </w:t>
            </w:r>
            <w:r w:rsidR="00134CC5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7C2BF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Новоильмовском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сельском поселении Дрожжановского муниципального района Республики Татарстан на 2024-2028 годы (далее – Программа)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Федеральный закон от 24.07.2007г. №209-ФЗ «О развитии малого и среднего предпринимательства в Российской Федерации»;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 xml:space="preserve">Федеральный закон от 06.10.2003г. №131-ФЗ «Об общих принципах организации местного самоуправления в Российской Федерации»; 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7632" w:type="dxa"/>
            <w:vAlign w:val="center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7C2BF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Новоильмовского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Разработчик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7C2BF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Новоильмовского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Исполнители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мероприятий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Структурные подразделения Исполнительного комитета </w:t>
            </w:r>
            <w:r w:rsidR="007C2BF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Новоильмовского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 сельского поселения Дрожжановского муниципального района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Основные цели 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-создание благоприятных условий для развития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 и повышения их роли в решении социально-экономических задач </w:t>
            </w:r>
            <w:r w:rsidR="007C2BF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Новоильмовского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обеспечение конкурентоспособности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режим;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оказание поддержки субъектам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физическим лицам, применяющих специальный налоговый режим </w:t>
            </w:r>
            <w:r w:rsidR="007C2BF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Новоильмовского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 сельского поселения Дрожжановского муниципального района в продвижении производимых ими товаров (работ, услуг);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увеличение количества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 физических лиц, применяющих специальный налоговый режим;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- обеспечение занятости населения и развитие самозанятости;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выявление и вовлечение в малое и среднее предпринимательство талантливой молодежи и потенциальных управленцев;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увеличение доли уплаченных субъектами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 налогов в налоговых доходах бюджетов всех уровней. 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7632" w:type="dxa"/>
          </w:tcPr>
          <w:p w:rsidR="00160494" w:rsidRPr="004F7E7A" w:rsidRDefault="00160494" w:rsidP="00F52C65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-повышение конкурентоспособности и инвестиционной привлекательности малого и среднего предпринимательства</w:t>
            </w:r>
            <w:r w:rsidR="00752DDA"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DDA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 физических лиц, применяющих специальный налоговый режим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7C2BF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Новоильмовского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                                         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поддержка малого и среднего  предпринимательства и физических лиц, применяющих специальный налоговый режим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                                        - имущественная поддержка субъектов малого и среднего предпринимательства  и физических лиц, применяющих специальный налоговый режим;                                                                                                   - информационная поддержка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  </w:t>
            </w:r>
            <w:r w:rsidR="007C2BF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Новоильмовского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консультационная и организационная поддержка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 ;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привлечение малого предпринимательства и физических лиц, применяющих специальный налоговый режим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к выполнению муниципальных заказов в различных сферах: в жилищно-коммунальной, в сфере благоустройства, в ремонтно-строительных работах, общественное питание;                                                                                     - реализация группы мер по коллективному противодействию коррупции и др.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632" w:type="dxa"/>
            <w:vAlign w:val="center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2024-2028 годы.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основных мероприятий 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 xml:space="preserve">- совершенствование условий для развития малого и среднего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 физических лиц, применяющих специальный налоговый режим;                                                                                                                                              - информационная, консультационная и имущественная поддержка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режим;                                                                         </w:t>
            </w:r>
          </w:p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- внедрение механизмов социальной защиты и охраны труда в сфере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 физических лиц, применяющих специальный налоговый режим.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lastRenderedPageBreak/>
              <w:t>Ожидаемые результаты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реализации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Программы</w:t>
            </w:r>
          </w:p>
        </w:tc>
        <w:tc>
          <w:tcPr>
            <w:tcW w:w="7632" w:type="dxa"/>
          </w:tcPr>
          <w:p w:rsidR="00160494" w:rsidRPr="004F7E7A" w:rsidRDefault="00160494" w:rsidP="00752DDA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- увеличение числа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и физических лиц, применяющих специальный налоговый режим на 20 %;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увеличение среднесписочной численности работников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 на 10 % к </w:t>
            </w:r>
            <w:r w:rsidR="00752DDA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2028 году по сравнению с 2023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годом;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 xml:space="preserve">- увеличение размера средней заработной платы в малом и среднем предпринимательстве до среднеотраслевого уровня;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 xml:space="preserve">- увеличение налоговых поступлений от субъектов малого и среднего предпринимательства </w:t>
            </w:r>
            <w:r w:rsidR="00752DDA"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 физических лиц, применяющих специальный налоговый режим 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в бюджеты всех уровней до 20 %;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>- развитие инфраструктуры поселения и улучшение качества предоставляемых услуг;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br/>
              <w:t xml:space="preserve">- увеличение объема товаров собственного производства, выполненных работ и услуг собственными силами организациями малого и среднего бизнеса на 20 % к 2028 году по сравнению с 2021 годом; 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Объем и источники финансирования 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Средства бюджета Республики Татарстан, бюджета района,  внебюджетных фондов, собственные средства предпринимателей и привлеченные инвестиции</w:t>
            </w:r>
          </w:p>
        </w:tc>
      </w:tr>
      <w:tr w:rsidR="00160494" w:rsidRPr="004F7E7A" w:rsidTr="00FD5406">
        <w:trPr>
          <w:jc w:val="center"/>
        </w:trPr>
        <w:tc>
          <w:tcPr>
            <w:tcW w:w="2148" w:type="dxa"/>
          </w:tcPr>
          <w:p w:rsidR="00160494" w:rsidRPr="004F7E7A" w:rsidRDefault="00160494" w:rsidP="00FD540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Контроль за исполнением Программы</w:t>
            </w:r>
          </w:p>
        </w:tc>
        <w:tc>
          <w:tcPr>
            <w:tcW w:w="7632" w:type="dxa"/>
          </w:tcPr>
          <w:p w:rsidR="00160494" w:rsidRPr="004F7E7A" w:rsidRDefault="00160494" w:rsidP="00FD54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7C2BF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Новоильмовского</w:t>
            </w:r>
            <w:r w:rsidRPr="004F7E7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сельского поселения Дрожжановского муниципального района</w:t>
            </w:r>
          </w:p>
        </w:tc>
      </w:tr>
    </w:tbl>
    <w:p w:rsidR="00182FE5" w:rsidRPr="004F7E7A" w:rsidRDefault="00182FE5" w:rsidP="00D60BBC">
      <w:pPr>
        <w:spacing w:before="100" w:after="10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1.Общие положения</w:t>
      </w:r>
    </w:p>
    <w:p w:rsidR="00160494" w:rsidRPr="004F7E7A" w:rsidRDefault="00160494" w:rsidP="00182FE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lastRenderedPageBreak/>
        <w:t>№209-ФЗ «О развитии малого и среднего предпринимательства в Российской Федерации».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    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   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 (далее по тексту: СМСП).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Цели и основные задачи настоящей Программы направлены на создание условий для развития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физических лиц, применяющих специальный налоговый режим </w:t>
      </w:r>
      <w:r w:rsidR="007C2BF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Новоильмовского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района.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Программа определяет перечень мероприятий, направленных на достижение целей в области развития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физических лиц, применяющих специальный налоговый режим </w:t>
      </w:r>
      <w:r w:rsidR="007C2BF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Новоильмовского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района, ответственных за реализацию мероприятий, показатели результативности деятельности.</w:t>
      </w:r>
    </w:p>
    <w:p w:rsidR="00F52C65" w:rsidRDefault="00F52C65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2. Содержание проблемы и обоснование необходимости ее решения программными методами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          Малое и среднее предпринимательство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физические лица, применяющих </w:t>
      </w:r>
      <w:r w:rsidR="00F52C65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специальный налоговый режим,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играет важную роль в решении экономических и социальных задач </w:t>
      </w:r>
      <w:r w:rsidR="007C2BF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Новоильмовского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развития </w:t>
      </w:r>
      <w:r w:rsidR="007C2BF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Новоильмовского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сельского поселения </w:t>
      </w:r>
      <w:r w:rsidR="00F52C65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Дрожжановского муниципального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района.                                   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       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На сегодняшний день в </w:t>
      </w:r>
      <w:r w:rsidR="007C2BF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Новоильмовском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сельском поселении Дрожжановского муниципального района </w:t>
      </w:r>
      <w:r w:rsidR="00B47AE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зарегистрировано 10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индивидуального предпринимательства и </w:t>
      </w:r>
      <w:r w:rsidR="008D7963" w:rsidRPr="008D796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23</w:t>
      </w:r>
      <w:r w:rsidR="008D7963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физических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лиц, применяющих специальный налоговый режим. </w:t>
      </w:r>
    </w:p>
    <w:p w:rsidR="00160494" w:rsidRPr="004F7E7A" w:rsidRDefault="00160494" w:rsidP="00160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Основной вид деятельности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 физических лиц, применяющих специальный налоговый режим: розничная торговля продовольственными и промышленными товарами в магазинах.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</w:r>
      <w:r w:rsidR="00B47AE6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Основное направление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деятельности сельскохозяйственных предприятий поселения зерново-мясо-молочное производство и </w:t>
      </w:r>
      <w:r w:rsidR="00B47AE6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производство сахарной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свеклы.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 производства.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>Сдерживающие факторы в развитии СМСП и физических лиц, применяющих специальный налоговый режим можно распределить на три группы проблем:</w:t>
      </w:r>
    </w:p>
    <w:p w:rsidR="00160494" w:rsidRPr="004F7E7A" w:rsidRDefault="00160494" w:rsidP="001604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организационные проблемы (трудности с юридическим оформлением и регистрацией предприятия, проблемы в получении разрешительных документов, необходимых для открытия и развития собственного дела (лицензии и др.), открытием счета в банке и др.);</w:t>
      </w:r>
    </w:p>
    <w:p w:rsidR="00160494" w:rsidRPr="004F7E7A" w:rsidRDefault="00160494" w:rsidP="001604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материально-техническое обеспечение (нехватка или отсутствие производственных и служебных </w:t>
      </w:r>
      <w:r w:rsidR="00B47AE6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помещений, современного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оборудования, низкая квалификация персонала, недостаточная защищенность </w:t>
      </w:r>
      <w:r w:rsidR="00B47AE6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деятельности предпринимателя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и т.д.);</w:t>
      </w:r>
    </w:p>
    <w:p w:rsidR="00160494" w:rsidRPr="004F7E7A" w:rsidRDefault="00160494" w:rsidP="001604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материально-финансовые проблемы:</w:t>
      </w:r>
    </w:p>
    <w:p w:rsidR="00160494" w:rsidRPr="004F7E7A" w:rsidRDefault="00160494" w:rsidP="0016049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затруднения в получении капитала для регистрации предприятия;</w:t>
      </w:r>
    </w:p>
    <w:p w:rsidR="00160494" w:rsidRPr="004F7E7A" w:rsidRDefault="00160494" w:rsidP="0016049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нехватка оборотных средств;</w:t>
      </w:r>
    </w:p>
    <w:p w:rsidR="00160494" w:rsidRPr="004F7E7A" w:rsidRDefault="00160494" w:rsidP="0016049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недостаток как собственных, так и заемных финансовых средств для расширения деятельности. </w:t>
      </w:r>
    </w:p>
    <w:p w:rsidR="00160494" w:rsidRPr="004F7E7A" w:rsidRDefault="00D60BBC" w:rsidP="001604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Большинство СМСП и</w:t>
      </w:r>
      <w:r w:rsidR="0016049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физлица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за отсутствия</w:t>
      </w:r>
      <w:r w:rsidR="0016049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необходимого обеспечения и кредитных историй. Традиционно коммерческие банки считают малый и средний бизнес достаточно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трудоемким в</w:t>
      </w:r>
      <w:r w:rsidR="0016049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обслуживании, высоко рискованным и относительно низко доходным. Повышенные кредитные риски банки стараются компенсировать за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счет более</w:t>
      </w:r>
      <w:r w:rsidR="0016049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высоких процентных ставок относительно крупного бизнеса. В связи, с чем процесс кредитования малого и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среднего бизнеса</w:t>
      </w:r>
      <w:r w:rsidR="00160494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еще не  стал массовым.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>Большинство предпринимателей и физические лица, применяющих специальный налоговый режим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 традиционных форм как очное консультирование и тематические (специализированные) печатные здания.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 xml:space="preserve">Исполнительный комитет </w:t>
      </w:r>
      <w:r w:rsidR="007C2BF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Новоильмовского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Дрожжановского муниципального района </w:t>
      </w:r>
      <w:r w:rsidR="00F2103B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рассматривает малый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и средний бизнес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 физических лиц, применяющих специальный налоговый режим как надежный гарант социальной стабильности и решает задачу по привлечению к предпринимательской деятельности  трудоспособных малоимущих и безработных жителей.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ab/>
        <w:t>Реальный экономический потенциал поселения далеко не исчерпан, немало проблем имеющихся в малом  и среднем бизнесе, которые  надо ещё решать.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                                                                               </w:t>
      </w:r>
    </w:p>
    <w:p w:rsidR="00160494" w:rsidRPr="004F7E7A" w:rsidRDefault="00160494" w:rsidP="00160494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        Увеличения численности субъектов малого и среднего  предпринимательства</w:t>
      </w:r>
      <w:r w:rsidR="00BE2B6C"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="00BE2B6C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</w:t>
      </w:r>
      <w:r w:rsidR="007C2BF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Новоильмовского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Дрожжановского муниципального района, можно достичь только путем активизации механизмов</w:t>
      </w: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поддержки, объединением усилий и согласованностью действий органов местного самоуправления, общественных объединений и некоммерческих организаций. В связи с этим возникает необходимость принятия Программы развития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физических лиц, применяющих специальный налоговый режим </w:t>
      </w:r>
      <w:r w:rsidR="00F54089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в </w:t>
      </w:r>
      <w:r w:rsidR="00F54089"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Новоильмовском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сельском поселении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Дрожжановского муниципального района Республики Татарстан на 2024-2028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                                                      </w:t>
      </w:r>
    </w:p>
    <w:p w:rsidR="00160494" w:rsidRDefault="00160494" w:rsidP="00BE2B6C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режим, оказанию финансовой, информационной, консультационной и имущественной поддержки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режим, а также организацию процесса контроля.</w:t>
      </w:r>
    </w:p>
    <w:p w:rsidR="008D7963" w:rsidRPr="004F7E7A" w:rsidRDefault="008D7963" w:rsidP="00BE2B6C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  3. Основные цели и задачи Программы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3.1.</w:t>
      </w:r>
      <w:r w:rsidR="00F54089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Основными целями Программы являются:</w:t>
      </w:r>
    </w:p>
    <w:p w:rsidR="00160494" w:rsidRPr="004F7E7A" w:rsidRDefault="00160494" w:rsidP="00BE2B6C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   -  создание благоприятных условий для развития субъектов малого и среднего предпринимательства и физических лиц, применяющих специальный налоговый режим и повышения их роли в решении социально-экономических задач </w:t>
      </w:r>
      <w:r w:rsidR="007C2BF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Новоильмовского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Дрожжановского муниципального района;</w:t>
      </w:r>
    </w:p>
    <w:p w:rsidR="00160494" w:rsidRPr="004F7E7A" w:rsidRDefault="00160494" w:rsidP="00BE2B6C">
      <w:pPr>
        <w:spacing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- обеспечение конкурентоспособности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физических лиц, применяющих специальный налоговый режим; </w:t>
      </w:r>
    </w:p>
    <w:p w:rsidR="00160494" w:rsidRPr="004F7E7A" w:rsidRDefault="00160494" w:rsidP="00BE2B6C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- оказание поддержки субъектам малого и среднего предпринимательства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и физических лиц, применяющих специальный налоговый режим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r w:rsidR="007C2BF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Новоильмовского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Дрожжановского муниципального района в продвижении производимых ими товаров (работ, услуг);</w:t>
      </w:r>
    </w:p>
    <w:p w:rsidR="00160494" w:rsidRPr="004F7E7A" w:rsidRDefault="00160494" w:rsidP="00BE2B6C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   -  увеличение количества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физических лиц, применяющих специальный налоговый режим; </w:t>
      </w:r>
    </w:p>
    <w:p w:rsidR="00160494" w:rsidRPr="004F7E7A" w:rsidRDefault="00160494" w:rsidP="00BE2B6C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- обеспечение занятости населения и развитие самозанятости;</w:t>
      </w:r>
    </w:p>
    <w:p w:rsidR="00160494" w:rsidRPr="004F7E7A" w:rsidRDefault="00160494" w:rsidP="00BE2B6C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     - выявление и вовлечение в малое предпринимательство талантливой молодежи и потенциальных управленцев;                                          </w:t>
      </w:r>
    </w:p>
    <w:p w:rsidR="00160494" w:rsidRPr="004F7E7A" w:rsidRDefault="00160494" w:rsidP="00BE2B6C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lastRenderedPageBreak/>
        <w:t>     - увеличение доли уплаченных субъектами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режим, налогов в налоговых доходах бюджетов всех уровней;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     Достижение поставленных целей предлагается реализовать на принципах межведомственного взаимодействия органов местного самоуправления </w:t>
      </w:r>
      <w:r w:rsidR="007C2BF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Новоильмовского</w:t>
      </w:r>
      <w:r w:rsidRPr="004F7E7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Дрожжановского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3.2. Задачи, которые необходимо решить для достижения поставленных целей: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br/>
        <w:t>     - повышение конкурентоспособности и инвестиционной привлекательности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     - поддержка малого и среднего предпринимательства и физических лиц, применяющих специальный налоговый режим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- имущественная поддержка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- информационная поддержка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- консультационная и организационная поддержка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режим;</w:t>
      </w:r>
    </w:p>
    <w:p w:rsidR="00160494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8D7963" w:rsidRPr="004F7E7A" w:rsidRDefault="008D7963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D60BBC" w:rsidRDefault="00160494" w:rsidP="00D60BBC">
      <w:pPr>
        <w:pStyle w:val="ab"/>
        <w:numPr>
          <w:ilvl w:val="0"/>
          <w:numId w:val="1"/>
        </w:num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  <w:r w:rsidRPr="00D60BBC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Основные принципы Программы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Основными принципами программы являются: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- заявительный порядок обращения СМСП и физических лиц, применяющих специальный налоговый режим за оказанием поддержки;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- доступность инфраструктуры поддержки СМСП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- равный доступ СМСП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 физических лиц, применяющих специальный налоговый режим, соответствующих критериям, предусмотренных Программой, к участию в соответствующих программах;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lastRenderedPageBreak/>
        <w:t xml:space="preserve">- оказание поддержки с соблюдением требований, установленных Федеральным законом от 26 июля 2006 года №135-ФЗ «О защите конкуренции»; </w:t>
      </w:r>
    </w:p>
    <w:p w:rsidR="00160494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- открытость процедур оказания поддержки.</w:t>
      </w:r>
    </w:p>
    <w:p w:rsidR="008D7963" w:rsidRPr="004F7E7A" w:rsidRDefault="008D7963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5. Срок реализации Программы</w:t>
      </w:r>
    </w:p>
    <w:p w:rsidR="00B47AE6" w:rsidRDefault="00160494" w:rsidP="00F5408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Срок реализации Программы – 2024-2028годы.</w:t>
      </w:r>
    </w:p>
    <w:p w:rsidR="008D7963" w:rsidRPr="00F54089" w:rsidRDefault="008D7963" w:rsidP="00F5408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60494" w:rsidRPr="004F7E7A" w:rsidRDefault="00160494" w:rsidP="0016049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  <w:t>6. Система программных мероприятий</w:t>
      </w: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    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</w:t>
      </w:r>
      <w:r w:rsidRPr="004F7E7A">
        <w:rPr>
          <w:rFonts w:ascii="Times New Roman" w:hAnsi="Times New Roman" w:cs="Times New Roman"/>
          <w:sz w:val="28"/>
          <w:szCs w:val="28"/>
        </w:rPr>
        <w:t xml:space="preserve"> 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и физических лиц, применяющих специальный налоговый режим </w:t>
      </w:r>
      <w:r w:rsidR="00134CC5"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в </w:t>
      </w:r>
      <w:r w:rsidR="007C2BF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Новоильмовском</w:t>
      </w:r>
      <w:r w:rsidRPr="004F7E7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сельском поселении Дрожжановского муниципального района Республики Татарстан на 2024-2028 годы. </w:t>
      </w:r>
    </w:p>
    <w:p w:rsidR="008D7963" w:rsidRDefault="00160494" w:rsidP="00BE2B6C">
      <w:pPr>
        <w:pStyle w:val="af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E7A">
        <w:rPr>
          <w:rFonts w:ascii="Times New Roman" w:hAnsi="Times New Roman" w:cs="Times New Roman"/>
          <w:color w:val="000000"/>
          <w:sz w:val="28"/>
          <w:szCs w:val="28"/>
        </w:rPr>
        <w:t>     Мероприятия Программы разработаны в соответствии с задачами, определенными Программой.</w:t>
      </w:r>
    </w:p>
    <w:p w:rsidR="00BE2B6C" w:rsidRPr="004F7E7A" w:rsidRDefault="00BE2B6C" w:rsidP="00BE2B6C">
      <w:pPr>
        <w:pStyle w:val="af7"/>
        <w:jc w:val="both"/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</w:p>
    <w:p w:rsidR="00BE2B6C" w:rsidRPr="004F7E7A" w:rsidRDefault="00BE2B6C" w:rsidP="00BE2B6C">
      <w:pPr>
        <w:pStyle w:val="af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  <w:lang w:val="tt-RU"/>
        </w:rPr>
        <w:t xml:space="preserve">                     </w:t>
      </w: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7. Контроль за ходом реализации Программы</w:t>
      </w:r>
    </w:p>
    <w:p w:rsidR="00BE2B6C" w:rsidRPr="004F7E7A" w:rsidRDefault="00BE2B6C" w:rsidP="00BE2B6C">
      <w:pPr>
        <w:pStyle w:val="af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E7A">
        <w:rPr>
          <w:rFonts w:ascii="Times New Roman" w:hAnsi="Times New Roman" w:cs="Times New Roman"/>
          <w:color w:val="000000"/>
          <w:sz w:val="28"/>
          <w:szCs w:val="28"/>
        </w:rPr>
        <w:t xml:space="preserve">     Контроль за ходом реализации Программы и осуществляют Исполнительный комитет </w:t>
      </w:r>
      <w:r w:rsidR="007C2BF7">
        <w:rPr>
          <w:rFonts w:ascii="Times New Roman" w:hAnsi="Times New Roman" w:cs="Times New Roman"/>
          <w:color w:val="000000"/>
          <w:sz w:val="28"/>
          <w:szCs w:val="28"/>
        </w:rPr>
        <w:t>Новоильмовского</w:t>
      </w:r>
      <w:r w:rsidRPr="004F7E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района.                                             </w:t>
      </w:r>
      <w:r w:rsidRPr="004F7E7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Исполнительный комитет </w:t>
      </w:r>
      <w:r w:rsidR="007C2BF7">
        <w:rPr>
          <w:rFonts w:ascii="Times New Roman" w:hAnsi="Times New Roman" w:cs="Times New Roman"/>
          <w:color w:val="000000"/>
          <w:sz w:val="28"/>
          <w:szCs w:val="28"/>
        </w:rPr>
        <w:t>Новоильмовского</w:t>
      </w:r>
      <w:r w:rsidRPr="004F7E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 ежегодно предоставляет отчеты о ходе выполнения Программы в Совет </w:t>
      </w:r>
      <w:r w:rsidR="007C2BF7">
        <w:rPr>
          <w:rFonts w:ascii="Times New Roman" w:hAnsi="Times New Roman" w:cs="Times New Roman"/>
          <w:color w:val="000000"/>
          <w:sz w:val="28"/>
          <w:szCs w:val="28"/>
        </w:rPr>
        <w:t>Новоильмовского</w:t>
      </w:r>
      <w:r w:rsidRPr="004F7E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Дрожжановского муниципального района. </w:t>
      </w:r>
    </w:p>
    <w:p w:rsidR="00BE2B6C" w:rsidRPr="004F7E7A" w:rsidRDefault="00BE2B6C" w:rsidP="00BE2B6C">
      <w:pPr>
        <w:pStyle w:val="af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2B6C" w:rsidRPr="004F7E7A" w:rsidRDefault="00BE2B6C" w:rsidP="00BE2B6C">
      <w:pPr>
        <w:pStyle w:val="af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  <w:lang w:val="tt-RU"/>
        </w:rPr>
        <w:t xml:space="preserve">           </w:t>
      </w: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8. Оценка социально-экономической эффективности Программы</w:t>
      </w:r>
    </w:p>
    <w:p w:rsidR="00BE2B6C" w:rsidRPr="004F7E7A" w:rsidRDefault="00BE2B6C" w:rsidP="00BE2B6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4F7E7A">
        <w:rPr>
          <w:rFonts w:ascii="Times New Roman" w:hAnsi="Times New Roman" w:cs="Times New Roman"/>
          <w:sz w:val="28"/>
          <w:szCs w:val="28"/>
        </w:rPr>
        <w:t>     Реализация Программы окажет позитивное влияние на экономическую и социальную ситуацию в районе в целом, будет способствовать улучшению инвестиционного климата, развитию инфраструктуры района, повышению конкурентоспособности субъектов малого и среднего предпринимательства и физических лиц, применяющих специальный налоговый режим и улучшению качества предоставляемых услуг.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и физических лиц, применяющих специальный налоговый режим в районе и увеличения налоговых и неналоговых поступлений от субъектов малого и среднего предпринимательства в бюджет Дрожжановского муниципального района.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Эффективность реализации Программы зависит от уровня финансирования </w:t>
      </w:r>
      <w:r w:rsidRPr="004F7E7A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Программы и их выполнения.          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Результатами Программы к 2028 году должны стать:        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>     - увеличение числа субъектов малого и среднего предпринимательства физических лиц, применяющих специальный налоговый режим на 20 %;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- увеличение среднесписочной численности работников субъектов малого и среднего предпринимательства и физических лиц, применяющих специальный налоговый режим на 10 % по сравнению с 2023 годом;               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- увеличение размера средней заработной платы в малом предпринимательстве до среднеотраслевого уровня;                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- увеличение налоговых поступлений от субъектов малого и среднего предпринимательства и физических лиц, применяющих специальный налоговый режим в бюджеты всех уровней до 20 %;               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>     - развитие инфраструктуры района и улучшение качества предоставляемых услуг;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- изменение отраслевой структуры малого предпринимательства физических лиц, применяющих специальный налоговый режим района в сторону увеличения доли малых предприятий осуществляющих деятельность в приоритетных отраслях экономики района: в сфере услуг (бытовые, строительство, ЖКХ) - на 15 %, в сельском хозяйстве - на 10 %;                                                           </w:t>
      </w:r>
      <w:r w:rsidRPr="004F7E7A">
        <w:rPr>
          <w:rFonts w:ascii="Times New Roman" w:hAnsi="Times New Roman" w:cs="Times New Roman"/>
          <w:sz w:val="28"/>
          <w:szCs w:val="28"/>
        </w:rPr>
        <w:br/>
        <w:t xml:space="preserve">     - увеличение объема товаров собственного производства, выполненных работ и услуг собственными силами организациями малого бизнеса на 20 % по сравнению с 2023 годом. </w:t>
      </w:r>
      <w:r w:rsidRPr="004F7E7A">
        <w:rPr>
          <w:rFonts w:ascii="Times New Roman" w:hAnsi="Times New Roman" w:cs="Times New Roman"/>
          <w:sz w:val="28"/>
          <w:szCs w:val="28"/>
        </w:rPr>
        <w:tab/>
      </w:r>
      <w:r w:rsidRPr="004F7E7A">
        <w:rPr>
          <w:rFonts w:ascii="Times New Roman" w:hAnsi="Times New Roman" w:cs="Times New Roman"/>
          <w:sz w:val="28"/>
          <w:szCs w:val="28"/>
        </w:rPr>
        <w:tab/>
      </w:r>
    </w:p>
    <w:p w:rsidR="00BE2B6C" w:rsidRPr="004F7E7A" w:rsidRDefault="00BE2B6C" w:rsidP="00BE2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BE2B6C" w:rsidRPr="004F7E7A" w:rsidRDefault="00BE2B6C" w:rsidP="00BE2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sectPr w:rsidR="00160494" w:rsidRPr="004F7E7A" w:rsidSect="000A02C4">
          <w:footerReference w:type="default" r:id="rId8"/>
          <w:pgSz w:w="11906" w:h="16838"/>
          <w:pgMar w:top="902" w:right="851" w:bottom="851" w:left="1134" w:header="709" w:footer="709" w:gutter="0"/>
          <w:cols w:space="720"/>
          <w:titlePg/>
          <w:docGrid w:linePitch="272"/>
        </w:sectPr>
      </w:pP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160494" w:rsidRPr="004F7E7A" w:rsidRDefault="00160494" w:rsidP="00160494">
      <w:pPr>
        <w:pStyle w:val="af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Перечень мероприятий</w:t>
      </w:r>
      <w:r w:rsidRPr="004F7E7A">
        <w:rPr>
          <w:rFonts w:ascii="Times New Roman" w:hAnsi="Times New Roman" w:cs="Times New Roman"/>
          <w:b/>
          <w:color w:val="000000"/>
          <w:sz w:val="28"/>
          <w:szCs w:val="28"/>
        </w:rPr>
        <w:br/>
        <w:t>П</w:t>
      </w: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рограммы развития субъектов малого и среднего предпринимательства </w:t>
      </w:r>
      <w:r w:rsidR="00FF6B0B"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>физических лиц, применяющих специальный налоговый режим</w:t>
      </w: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в </w:t>
      </w:r>
      <w:r w:rsidR="007C2BF7">
        <w:rPr>
          <w:rFonts w:ascii="Times New Roman" w:hAnsi="Times New Roman" w:cs="Times New Roman"/>
          <w:b/>
          <w:color w:val="000000"/>
          <w:sz w:val="28"/>
          <w:szCs w:val="28"/>
        </w:rPr>
        <w:t>Новоильмовском</w:t>
      </w:r>
      <w:r w:rsidRPr="004F7E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сельском поселении Дрожжановского муниципального района </w:t>
      </w:r>
      <w:r w:rsidRPr="004F7E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Республики Татарстан</w:t>
      </w:r>
      <w:r w:rsidRPr="004F7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7E7A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на 2024-2028 годы </w:t>
      </w:r>
    </w:p>
    <w:tbl>
      <w:tblPr>
        <w:tblW w:w="15315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451"/>
        <w:gridCol w:w="2906"/>
        <w:gridCol w:w="1134"/>
        <w:gridCol w:w="708"/>
        <w:gridCol w:w="709"/>
        <w:gridCol w:w="709"/>
        <w:gridCol w:w="709"/>
        <w:gridCol w:w="850"/>
        <w:gridCol w:w="1063"/>
        <w:gridCol w:w="2513"/>
      </w:tblGrid>
      <w:tr w:rsidR="00160494" w:rsidRPr="004F7E7A" w:rsidTr="0032361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Результат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701133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Источник финансирования</w:t>
            </w:r>
            <w:r w:rsidR="00FF3AD8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748" w:type="dxa"/>
            <w:gridSpan w:val="6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F3AD8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Объем финансирования</w:t>
            </w:r>
            <w:r w:rsidR="00701133"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 в рублях)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60494" w:rsidRPr="004F7E7A" w:rsidRDefault="00160494" w:rsidP="00FD5406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Исполнители</w:t>
            </w:r>
          </w:p>
        </w:tc>
      </w:tr>
      <w:tr w:rsidR="00B47AE6" w:rsidRPr="004F7E7A" w:rsidTr="006D5F62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47AE6" w:rsidRPr="004F7E7A" w:rsidRDefault="00B47AE6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47AE6" w:rsidRPr="004F7E7A" w:rsidRDefault="00B47AE6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47AE6" w:rsidRPr="004F7E7A" w:rsidRDefault="00B47AE6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47AE6" w:rsidRPr="004F7E7A" w:rsidRDefault="00B47AE6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47AE6" w:rsidRPr="004F7E7A" w:rsidRDefault="00B47AE6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47AE6" w:rsidRPr="004F7E7A" w:rsidRDefault="00B47AE6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2024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  <w:t>год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47AE6" w:rsidRPr="004F7E7A" w:rsidRDefault="00B47AE6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47AE6" w:rsidRPr="004F7E7A" w:rsidRDefault="00B47AE6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B47AE6" w:rsidRPr="004F7E7A" w:rsidRDefault="00B47AE6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0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B47AE6" w:rsidRPr="004F7E7A" w:rsidRDefault="00B47AE6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B47AE6" w:rsidRPr="004F7E7A" w:rsidRDefault="00B47AE6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160494" w:rsidRPr="004F7E7A" w:rsidTr="0032361E">
        <w:trPr>
          <w:trHeight w:val="138"/>
          <w:jc w:val="center"/>
        </w:trPr>
        <w:tc>
          <w:tcPr>
            <w:tcW w:w="15315" w:type="dxa"/>
            <w:gridSpan w:val="11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160494" w:rsidRPr="004F7E7A" w:rsidRDefault="00160494" w:rsidP="006601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F7E7A">
              <w:rPr>
                <w:rStyle w:val="a9"/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4F7E7A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 Совершенствование условий для развития малого и среднего предпринимательства</w:t>
            </w:r>
            <w:r w:rsidR="005F713B" w:rsidRPr="004F7E7A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и физических лиц,</w:t>
            </w:r>
            <w:r w:rsidR="006601F6" w:rsidRPr="004F7E7A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применяющих специальный налоговый режим</w:t>
            </w:r>
          </w:p>
        </w:tc>
      </w:tr>
      <w:tr w:rsidR="008D7963" w:rsidRPr="004F7E7A" w:rsidTr="00962B0D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Создание муниципальной нормативно- правовой базы, регулирующей вопросы развития и поддержки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физических лиц,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применяющих специальный налоговый режим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Содействие развитию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FF3AD8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D7963" w:rsidRPr="004F7E7A" w:rsidRDefault="008D7963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963" w:rsidRPr="004F7E7A" w:rsidRDefault="008D7963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D7963" w:rsidRPr="004F7E7A" w:rsidRDefault="008D7963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963" w:rsidRPr="004F7E7A" w:rsidRDefault="008D7963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FD5406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Новоильмовского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8D7963" w:rsidRPr="004F7E7A" w:rsidTr="00FF6A76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Мониторинг участия субъектов малого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 в размещении муниципального заказа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Содействие развитию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Новоильмовского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8D7963" w:rsidRPr="004F7E7A" w:rsidTr="00424059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Участие в ежегодной конференции представителей малого и среднего предпринимательства и физических лиц, применяющих специальный налоговый режим Дрожжановского муниципального района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Содействие развитию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Новоильмовского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8D7963" w:rsidRPr="004F7E7A" w:rsidTr="00D950FA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Взаимодействие с некоммерческими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организациями, общественными объединениями предпринимателей, выражающими интересы субъектов малого и среднего предпринимательства и физических лиц, применяющих специальный налоговый режим с целью учета их мнения по вопросам развития малого и среднего предпринимательства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Привлечение некоммерчес</w:t>
            </w:r>
          </w:p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ких организа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ций, общественных объединений предпринимателей к выработке предложений по вопросам разви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тия малого и среднего предприни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Местный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бюджет 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 </w:t>
            </w:r>
          </w:p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Новоильмовского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8D7963" w:rsidRPr="004F7E7A" w:rsidTr="00432062">
        <w:trPr>
          <w:trHeight w:val="1052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1.5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Развитие деятельности заготовительной продукции, производимых личными подсобными хозяйствами, крестьянскими фермерскими хозяйствами и другими сельхозтоваро-производителями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Содействие  устойчивому развитию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 в сельском хозяйстве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средства СМСП и физлиц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Новоильмовского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8D7963" w:rsidRPr="004F7E7A" w:rsidTr="008E6AF5">
        <w:trPr>
          <w:trHeight w:val="750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1.6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Разработка механизмов формирования антикоррупционных рейтингов и его оценка на коррупциогенность с последующим информированием предпринимателей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Содействие развитию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963" w:rsidRPr="004F7E7A" w:rsidRDefault="008D7963" w:rsidP="006F592A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Новоильмовского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4C40F5" w:rsidRPr="004F7E7A" w:rsidTr="0032361E">
        <w:trPr>
          <w:trHeight w:val="138"/>
          <w:jc w:val="center"/>
        </w:trPr>
        <w:tc>
          <w:tcPr>
            <w:tcW w:w="15315" w:type="dxa"/>
            <w:gridSpan w:val="11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4C40F5" w:rsidRPr="004F7E7A" w:rsidRDefault="004C40F5" w:rsidP="004C40F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>2.Обеспечение деятельности инфраструктуры поддержки субъектов малого и среднего предпринимательства и физических лиц, применяющих специальный на</w:t>
            </w:r>
            <w:r w:rsidR="00134CC5"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логовый режим в </w:t>
            </w:r>
            <w:r w:rsidR="007C2BF7">
              <w:rPr>
                <w:rFonts w:ascii="Times New Roman" w:hAnsi="Times New Roman" w:cs="Times New Roman"/>
                <w:i w:val="0"/>
                <w:sz w:val="28"/>
                <w:szCs w:val="28"/>
              </w:rPr>
              <w:t>Новоильмовском</w:t>
            </w: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СП Дрожжановского муниципального районе.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8D7963" w:rsidRPr="004F7E7A" w:rsidTr="00B34DF4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Осуществление и развитие организационной поддержки субъектов малого и среднего пред-принимательства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режим, в том числе: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4C40F5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 Исполнительный комитет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Новоильмовского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8D7963" w:rsidRPr="004F7E7A" w:rsidTr="00566BF6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Ведение рубрики «Предпринимательство» на информационном стенде,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освещающем :                 </w:t>
            </w:r>
            <w:r w:rsidRPr="004F7E7A"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>- порядок регистрации юридических лиц и индивидуальных предпринимателей;</w:t>
            </w:r>
            <w:r w:rsidRPr="004F7E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4F7E7A"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>- законодательство в сфере предпри-нимательства;</w:t>
            </w:r>
            <w:r w:rsidRPr="004F7E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4F7E7A"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>- поддержка в сфере предпринимательства;</w:t>
            </w:r>
            <w:r w:rsidRPr="004F7E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4F7E7A"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>- анонс;</w:t>
            </w:r>
            <w:r w:rsidRPr="004F7E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4F7E7A">
              <w:rPr>
                <w:rFonts w:ascii="Times New Roman" w:eastAsiaTheme="majorEastAsia" w:hAnsi="Times New Roman" w:cs="Times New Roman"/>
                <w:sz w:val="28"/>
                <w:szCs w:val="28"/>
                <w:lang w:eastAsia="en-US"/>
              </w:rPr>
              <w:t>- полезная информация.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40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Информационное обеспечение субъектов малого и среднего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Местный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Новоильмовского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сельского поселения</w:t>
            </w:r>
          </w:p>
        </w:tc>
      </w:tr>
      <w:tr w:rsidR="008D7963" w:rsidRPr="004F7E7A" w:rsidTr="00AC025E">
        <w:trPr>
          <w:trHeight w:val="13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Освещение программ с условиями кредитования предпринимательства и физических лиц, применяющих специальный налоговый режим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Информационное обеспечение субъектов малого и среднего предпринимательства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 физических лиц, применяющих 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Новоильмовского</w:t>
            </w: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4C40F5" w:rsidRPr="004F7E7A" w:rsidTr="0032361E">
        <w:trPr>
          <w:trHeight w:val="609"/>
          <w:jc w:val="center"/>
        </w:trPr>
        <w:tc>
          <w:tcPr>
            <w:tcW w:w="15315" w:type="dxa"/>
            <w:gridSpan w:val="11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808080"/>
            </w:tcBorders>
          </w:tcPr>
          <w:p w:rsidR="004C40F5" w:rsidRPr="004F7E7A" w:rsidRDefault="004C40F5" w:rsidP="004C40F5">
            <w:pPr>
              <w:pStyle w:val="af7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8D7963" w:rsidRPr="004F7E7A" w:rsidTr="00B36CE1">
        <w:trPr>
          <w:trHeight w:val="145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val="tt-RU" w:eastAsia="en-US"/>
              </w:rPr>
              <w:t>2.4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Консультационно-методическая помощь в вопросах организации </w:t>
            </w: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работ по охране труда 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Защита интересов СМСП</w:t>
            </w:r>
            <w:r w:rsidRPr="004F7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и физических лиц, применяющих </w:t>
            </w: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специальный налоговый режим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jc w:val="center"/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lastRenderedPageBreak/>
              <w:t>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D7963" w:rsidRPr="008D7963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963" w:rsidRPr="008D7963" w:rsidRDefault="008D7963" w:rsidP="006F592A">
            <w:pPr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8D7963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Новоильмовского</w:t>
            </w: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сельского поселения</w:t>
            </w:r>
          </w:p>
        </w:tc>
      </w:tr>
      <w:tr w:rsidR="008D7963" w:rsidRPr="004F7E7A" w:rsidTr="00FA45A9">
        <w:trPr>
          <w:trHeight w:val="1458"/>
          <w:jc w:val="center"/>
        </w:trPr>
        <w:tc>
          <w:tcPr>
            <w:tcW w:w="5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tt-RU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val="tt-RU"/>
              </w:rPr>
              <w:lastRenderedPageBreak/>
              <w:t>2.5</w:t>
            </w:r>
          </w:p>
        </w:tc>
        <w:tc>
          <w:tcPr>
            <w:tcW w:w="3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Разработка мер по обеспечению к 2023 году уровня заработной платы в системе СМСП на уровне не ниже минимального потребительского бюджета района</w:t>
            </w:r>
          </w:p>
        </w:tc>
        <w:tc>
          <w:tcPr>
            <w:tcW w:w="29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tabs>
                <w:tab w:val="left" w:pos="1110"/>
              </w:tabs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>Адаптация серого рынка труда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jc w:val="center"/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  <w:t>Местный бюджет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 </w:t>
            </w: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963" w:rsidRPr="004F7E7A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F7E7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D7963" w:rsidRPr="008D7963" w:rsidRDefault="008D7963" w:rsidP="006F592A">
            <w:pPr>
              <w:pStyle w:val="af7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D7963" w:rsidRPr="008D7963" w:rsidRDefault="008D7963" w:rsidP="006F592A">
            <w:pPr>
              <w:tabs>
                <w:tab w:val="left" w:pos="990"/>
              </w:tabs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8D7963"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D7963" w:rsidRPr="004F7E7A" w:rsidRDefault="008D7963" w:rsidP="006F592A">
            <w:pPr>
              <w:tabs>
                <w:tab w:val="left" w:pos="990"/>
              </w:tabs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Новоильмовского</w:t>
            </w:r>
          </w:p>
          <w:p w:rsidR="008D7963" w:rsidRPr="004F7E7A" w:rsidRDefault="008D7963" w:rsidP="006F592A">
            <w:pPr>
              <w:tabs>
                <w:tab w:val="left" w:pos="990"/>
              </w:tabs>
              <w:rPr>
                <w:rFonts w:ascii="Times New Roman" w:eastAsia="Times New Roman" w:hAnsi="Times New Roman" w:cs="Times New Roman"/>
                <w:i w:val="0"/>
                <w:sz w:val="28"/>
                <w:szCs w:val="28"/>
              </w:rPr>
            </w:pPr>
            <w:r w:rsidRPr="004F7E7A">
              <w:rPr>
                <w:rFonts w:ascii="Times New Roman" w:hAnsi="Times New Roman" w:cs="Times New Roman"/>
                <w:i w:val="0"/>
                <w:sz w:val="28"/>
                <w:szCs w:val="28"/>
              </w:rPr>
              <w:t>сельского поселения</w:t>
            </w:r>
          </w:p>
        </w:tc>
      </w:tr>
    </w:tbl>
    <w:p w:rsidR="00160494" w:rsidRPr="004F7E7A" w:rsidRDefault="00160494" w:rsidP="00160494">
      <w:pPr>
        <w:rPr>
          <w:rStyle w:val="a8"/>
          <w:rFonts w:ascii="Times New Roman" w:hAnsi="Times New Roman" w:cs="Times New Roman"/>
          <w:color w:val="000000"/>
          <w:sz w:val="28"/>
          <w:szCs w:val="28"/>
        </w:rPr>
        <w:sectPr w:rsidR="00160494" w:rsidRPr="004F7E7A" w:rsidSect="00BE2B6C">
          <w:pgSz w:w="16838" w:h="11906" w:orient="landscape"/>
          <w:pgMar w:top="851" w:right="902" w:bottom="851" w:left="1134" w:header="709" w:footer="709" w:gutter="0"/>
          <w:cols w:space="720"/>
          <w:docGrid w:linePitch="272"/>
        </w:sectPr>
      </w:pPr>
    </w:p>
    <w:p w:rsidR="00043EB2" w:rsidRPr="004F7E7A" w:rsidRDefault="00043EB2" w:rsidP="00693858">
      <w:pPr>
        <w:rPr>
          <w:rFonts w:ascii="Times New Roman" w:hAnsi="Times New Roman" w:cs="Times New Roman"/>
          <w:i w:val="0"/>
          <w:sz w:val="28"/>
          <w:szCs w:val="28"/>
          <w:lang w:val="tt-RU"/>
        </w:rPr>
      </w:pPr>
    </w:p>
    <w:sectPr w:rsidR="00043EB2" w:rsidRPr="004F7E7A" w:rsidSect="00894379">
      <w:footerReference w:type="even" r:id="rId9"/>
      <w:footerReference w:type="default" r:id="rId10"/>
      <w:pgSz w:w="11906" w:h="16838" w:code="9"/>
      <w:pgMar w:top="907" w:right="851" w:bottom="907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9C0" w:rsidRDefault="006549C0">
      <w:pPr>
        <w:spacing w:after="0" w:line="240" w:lineRule="auto"/>
      </w:pPr>
      <w:r>
        <w:separator/>
      </w:r>
    </w:p>
  </w:endnote>
  <w:endnote w:type="continuationSeparator" w:id="0">
    <w:p w:rsidR="006549C0" w:rsidRDefault="0065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2591844"/>
      <w:docPartObj>
        <w:docPartGallery w:val="Page Numbers (Bottom of Page)"/>
        <w:docPartUnique/>
      </w:docPartObj>
    </w:sdtPr>
    <w:sdtContent>
      <w:p w:rsidR="000A02C4" w:rsidRDefault="000A02C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733">
          <w:rPr>
            <w:noProof/>
          </w:rPr>
          <w:t>3</w:t>
        </w:r>
        <w:r>
          <w:fldChar w:fldCharType="end"/>
        </w:r>
      </w:p>
    </w:sdtContent>
  </w:sdt>
  <w:p w:rsidR="000A02C4" w:rsidRDefault="000A02C4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78" w:rsidRDefault="00425886" w:rsidP="007F450D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53378" w:rsidRDefault="006549C0" w:rsidP="00612EF6">
    <w:pPr>
      <w:pStyle w:val="af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78" w:rsidRDefault="00425886" w:rsidP="00612EF6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BE2B6C">
      <w:rPr>
        <w:rStyle w:val="af6"/>
        <w:noProof/>
      </w:rPr>
      <w:t>15</w:t>
    </w:r>
    <w:r>
      <w:rPr>
        <w:rStyle w:val="af6"/>
      </w:rPr>
      <w:fldChar w:fldCharType="end"/>
    </w:r>
  </w:p>
  <w:p w:rsidR="00A53378" w:rsidRDefault="006549C0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9C0" w:rsidRDefault="006549C0">
      <w:pPr>
        <w:spacing w:after="0" w:line="240" w:lineRule="auto"/>
      </w:pPr>
      <w:r>
        <w:separator/>
      </w:r>
    </w:p>
  </w:footnote>
  <w:footnote w:type="continuationSeparator" w:id="0">
    <w:p w:rsidR="006549C0" w:rsidRDefault="00654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8E"/>
    <w:rsid w:val="00043EB2"/>
    <w:rsid w:val="000527FE"/>
    <w:rsid w:val="00071752"/>
    <w:rsid w:val="000A02C4"/>
    <w:rsid w:val="000C7541"/>
    <w:rsid w:val="00124DB1"/>
    <w:rsid w:val="00134CC5"/>
    <w:rsid w:val="00135311"/>
    <w:rsid w:val="00145F4E"/>
    <w:rsid w:val="00155C20"/>
    <w:rsid w:val="00160494"/>
    <w:rsid w:val="00170FB5"/>
    <w:rsid w:val="00181643"/>
    <w:rsid w:val="00182FE5"/>
    <w:rsid w:val="001C16C5"/>
    <w:rsid w:val="00227C74"/>
    <w:rsid w:val="00257604"/>
    <w:rsid w:val="002C10BB"/>
    <w:rsid w:val="002E51DD"/>
    <w:rsid w:val="0030251A"/>
    <w:rsid w:val="0032361E"/>
    <w:rsid w:val="00396089"/>
    <w:rsid w:val="003C3054"/>
    <w:rsid w:val="003E608C"/>
    <w:rsid w:val="00425886"/>
    <w:rsid w:val="00444CE2"/>
    <w:rsid w:val="004941AF"/>
    <w:rsid w:val="004B109E"/>
    <w:rsid w:val="004B2733"/>
    <w:rsid w:val="004C40F5"/>
    <w:rsid w:val="004F7E7A"/>
    <w:rsid w:val="00510023"/>
    <w:rsid w:val="0051211B"/>
    <w:rsid w:val="00522A6D"/>
    <w:rsid w:val="00544013"/>
    <w:rsid w:val="005457D0"/>
    <w:rsid w:val="00546181"/>
    <w:rsid w:val="00547FB2"/>
    <w:rsid w:val="005F713B"/>
    <w:rsid w:val="00627AA3"/>
    <w:rsid w:val="006549C0"/>
    <w:rsid w:val="006601F6"/>
    <w:rsid w:val="00693858"/>
    <w:rsid w:val="006E6F7F"/>
    <w:rsid w:val="006F19C5"/>
    <w:rsid w:val="006F592A"/>
    <w:rsid w:val="00701133"/>
    <w:rsid w:val="00752DDA"/>
    <w:rsid w:val="007C2BF7"/>
    <w:rsid w:val="00850729"/>
    <w:rsid w:val="00894379"/>
    <w:rsid w:val="008A4034"/>
    <w:rsid w:val="008D7963"/>
    <w:rsid w:val="009435F4"/>
    <w:rsid w:val="00944806"/>
    <w:rsid w:val="00985702"/>
    <w:rsid w:val="00A114D4"/>
    <w:rsid w:val="00A32633"/>
    <w:rsid w:val="00A963B8"/>
    <w:rsid w:val="00B243CF"/>
    <w:rsid w:val="00B47AE6"/>
    <w:rsid w:val="00B742FF"/>
    <w:rsid w:val="00B848A2"/>
    <w:rsid w:val="00BE2B6C"/>
    <w:rsid w:val="00C10579"/>
    <w:rsid w:val="00CA375C"/>
    <w:rsid w:val="00CD20F1"/>
    <w:rsid w:val="00D4522A"/>
    <w:rsid w:val="00D60BBC"/>
    <w:rsid w:val="00D85FDB"/>
    <w:rsid w:val="00D866C8"/>
    <w:rsid w:val="00D96D22"/>
    <w:rsid w:val="00DE1A07"/>
    <w:rsid w:val="00DF52B6"/>
    <w:rsid w:val="00E52E00"/>
    <w:rsid w:val="00E97CE2"/>
    <w:rsid w:val="00EB2C8E"/>
    <w:rsid w:val="00ED516F"/>
    <w:rsid w:val="00F02F62"/>
    <w:rsid w:val="00F155DF"/>
    <w:rsid w:val="00F15AC3"/>
    <w:rsid w:val="00F2103B"/>
    <w:rsid w:val="00F2732E"/>
    <w:rsid w:val="00F52C65"/>
    <w:rsid w:val="00F54089"/>
    <w:rsid w:val="00F97140"/>
    <w:rsid w:val="00F97B37"/>
    <w:rsid w:val="00FD5215"/>
    <w:rsid w:val="00FF3AD8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32D4"/>
  <w15:docId w15:val="{1BE630CF-8150-4B88-99EC-F01FD591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05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C305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05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05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05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05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05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05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05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05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05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0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0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C30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C30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C305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305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305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3C305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C305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C305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qFormat/>
    <w:rsid w:val="003C3054"/>
    <w:rPr>
      <w:b/>
      <w:bCs/>
      <w:spacing w:val="0"/>
    </w:rPr>
  </w:style>
  <w:style w:type="character" w:styleId="a9">
    <w:name w:val="Emphasis"/>
    <w:qFormat/>
    <w:rsid w:val="003C305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C305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C30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C305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C305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C305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C305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C30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C305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C305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C305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C305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C3054"/>
    <w:pPr>
      <w:outlineLvl w:val="9"/>
    </w:pPr>
    <w:rPr>
      <w:lang w:bidi="en-US"/>
    </w:rPr>
  </w:style>
  <w:style w:type="paragraph" w:styleId="af4">
    <w:name w:val="footer"/>
    <w:basedOn w:val="a"/>
    <w:link w:val="af5"/>
    <w:uiPriority w:val="99"/>
    <w:unhideWhenUsed/>
    <w:rsid w:val="00302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0251A"/>
    <w:rPr>
      <w:i/>
      <w:iCs/>
      <w:sz w:val="20"/>
      <w:szCs w:val="20"/>
    </w:rPr>
  </w:style>
  <w:style w:type="character" w:styleId="af6">
    <w:name w:val="page number"/>
    <w:basedOn w:val="a0"/>
    <w:rsid w:val="0030251A"/>
  </w:style>
  <w:style w:type="paragraph" w:styleId="af7">
    <w:name w:val="Normal (Web)"/>
    <w:basedOn w:val="a"/>
    <w:unhideWhenUsed/>
    <w:rsid w:val="00043EB2"/>
    <w:pPr>
      <w:spacing w:before="30" w:after="30" w:line="240" w:lineRule="auto"/>
    </w:pPr>
    <w:rPr>
      <w:rFonts w:ascii="Arial" w:eastAsia="Times New Roman" w:hAnsi="Arial" w:cs="Arial"/>
      <w:i w:val="0"/>
      <w:iCs w:val="0"/>
      <w:color w:val="332E2D"/>
      <w:spacing w:val="2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07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71752"/>
    <w:rPr>
      <w:rFonts w:ascii="Tahoma" w:hAnsi="Tahoma" w:cs="Tahoma"/>
      <w:i/>
      <w:iCs/>
      <w:sz w:val="16"/>
      <w:szCs w:val="16"/>
    </w:rPr>
  </w:style>
  <w:style w:type="paragraph" w:styleId="afa">
    <w:name w:val="header"/>
    <w:basedOn w:val="a"/>
    <w:link w:val="afb"/>
    <w:uiPriority w:val="99"/>
    <w:unhideWhenUsed/>
    <w:rsid w:val="000A0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0A02C4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38F62-F57D-460A-B94B-FAD894E9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18</Pages>
  <Words>4343</Words>
  <Characters>24756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61</cp:revision>
  <cp:lastPrinted>2024-08-01T12:20:00Z</cp:lastPrinted>
  <dcterms:created xsi:type="dcterms:W3CDTF">2017-03-31T04:49:00Z</dcterms:created>
  <dcterms:modified xsi:type="dcterms:W3CDTF">2024-08-01T12:20:00Z</dcterms:modified>
</cp:coreProperties>
</file>