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52" w:rsidRPr="00202852" w:rsidRDefault="00202852" w:rsidP="00660079">
      <w:pPr>
        <w:jc w:val="center"/>
        <w:rPr>
          <w:b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C6423" w:rsidRPr="0099670E" w:rsidTr="00C60E38">
        <w:trPr>
          <w:trHeight w:val="1955"/>
        </w:trPr>
        <w:tc>
          <w:tcPr>
            <w:tcW w:w="4407" w:type="dxa"/>
            <w:gridSpan w:val="2"/>
            <w:hideMark/>
          </w:tcPr>
          <w:p w:rsidR="002C6423" w:rsidRPr="004D0906" w:rsidRDefault="002C6423" w:rsidP="00C60E38">
            <w:pPr>
              <w:keepNext/>
              <w:suppressAutoHyphens w:val="0"/>
              <w:autoSpaceDN w:val="0"/>
              <w:spacing w:after="60"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4D0906">
              <w:rPr>
                <w:rFonts w:eastAsia="Calibri"/>
                <w:lang w:val="en-US" w:eastAsia="en-US"/>
              </w:rPr>
              <w:t>C</w:t>
            </w:r>
            <w:r w:rsidRPr="004D0906">
              <w:rPr>
                <w:rFonts w:eastAsia="Calibri"/>
                <w:lang w:eastAsia="en-US"/>
              </w:rPr>
              <w:t>ОВЕТ</w:t>
            </w:r>
          </w:p>
          <w:p w:rsidR="002C6423" w:rsidRPr="004D0906" w:rsidRDefault="002C6423" w:rsidP="00C60E38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/>
              <w:jc w:val="center"/>
              <w:outlineLvl w:val="1"/>
              <w:rPr>
                <w:rFonts w:eastAsia="Calibri"/>
                <w:lang w:eastAsia="en-US"/>
              </w:rPr>
            </w:pPr>
            <w:r w:rsidRPr="004D0906">
              <w:rPr>
                <w:rFonts w:eastAsia="Calibri"/>
                <w:lang w:eastAsia="en-US"/>
              </w:rPr>
              <w:t>НОВОИЛЬМОВСКОГО СЕЛЬСКОГО ПОСЕЛЕНИЯ ДРОЖЖАНОВСКОГО</w:t>
            </w:r>
          </w:p>
          <w:p w:rsidR="002C6423" w:rsidRPr="004D0906" w:rsidRDefault="002C6423" w:rsidP="00C60E38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/>
              <w:jc w:val="center"/>
              <w:outlineLvl w:val="1"/>
              <w:rPr>
                <w:rFonts w:eastAsia="Calibri"/>
                <w:lang w:eastAsia="en-US"/>
              </w:rPr>
            </w:pPr>
            <w:r w:rsidRPr="004D0906">
              <w:rPr>
                <w:rFonts w:eastAsia="Calibri"/>
                <w:lang w:eastAsia="en-US"/>
              </w:rPr>
              <w:t>МУНИЦИПАЛЬНОГО РАЙОНА</w:t>
            </w:r>
          </w:p>
          <w:p w:rsidR="002C6423" w:rsidRPr="004D0906" w:rsidRDefault="002C6423" w:rsidP="00C60E38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/>
              <w:jc w:val="center"/>
              <w:outlineLvl w:val="1"/>
              <w:rPr>
                <w:rFonts w:eastAsia="Calibri"/>
                <w:lang w:eastAsia="en-US"/>
              </w:rPr>
            </w:pPr>
            <w:r w:rsidRPr="004D0906">
              <w:rPr>
                <w:rFonts w:eastAsia="Calibri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2C6423" w:rsidRPr="004D0906" w:rsidRDefault="002C6423" w:rsidP="00C60E38">
            <w:pPr>
              <w:suppressAutoHyphens w:val="0"/>
              <w:autoSpaceDN w:val="0"/>
              <w:spacing w:after="160" w:line="276" w:lineRule="auto"/>
              <w:ind w:right="-108"/>
              <w:jc w:val="center"/>
              <w:rPr>
                <w:rFonts w:eastAsia="Calibri"/>
                <w:lang w:eastAsia="en-US"/>
              </w:rPr>
            </w:pPr>
          </w:p>
          <w:p w:rsidR="002C6423" w:rsidRPr="004D0906" w:rsidRDefault="002C6423" w:rsidP="00C60E38">
            <w:pPr>
              <w:suppressAutoHyphens w:val="0"/>
              <w:autoSpaceDN w:val="0"/>
              <w:spacing w:after="160" w:line="276" w:lineRule="auto"/>
              <w:jc w:val="center"/>
              <w:rPr>
                <w:rFonts w:eastAsia="Calibri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2C6423" w:rsidRPr="004D0906" w:rsidRDefault="002C6423" w:rsidP="00C60E38">
            <w:pPr>
              <w:keepNext/>
              <w:suppressAutoHyphens w:val="0"/>
              <w:autoSpaceDN w:val="0"/>
              <w:spacing w:after="60" w:line="276" w:lineRule="auto"/>
              <w:ind w:right="-108"/>
              <w:jc w:val="center"/>
              <w:outlineLvl w:val="1"/>
              <w:rPr>
                <w:rFonts w:eastAsia="Calibri"/>
                <w:lang w:eastAsia="en-US"/>
              </w:rPr>
            </w:pPr>
            <w:r w:rsidRPr="004D0906">
              <w:rPr>
                <w:rFonts w:eastAsia="Calibri"/>
                <w:lang w:eastAsia="en-US"/>
              </w:rPr>
              <w:t>ТАТАРСТАН РЕСПУБЛИКАСЫ</w:t>
            </w:r>
          </w:p>
          <w:p w:rsidR="002C6423" w:rsidRPr="004D0906" w:rsidRDefault="002C6423" w:rsidP="00C60E38">
            <w:pPr>
              <w:keepNext/>
              <w:suppressAutoHyphens w:val="0"/>
              <w:autoSpaceDN w:val="0"/>
              <w:spacing w:after="60" w:line="276" w:lineRule="auto"/>
              <w:ind w:right="-108"/>
              <w:jc w:val="center"/>
              <w:outlineLvl w:val="1"/>
              <w:rPr>
                <w:rFonts w:eastAsia="Calibri"/>
                <w:lang w:eastAsia="en-US"/>
              </w:rPr>
            </w:pPr>
            <w:r w:rsidRPr="004D0906">
              <w:rPr>
                <w:rFonts w:eastAsia="Calibri"/>
                <w:lang w:eastAsia="en-US"/>
              </w:rPr>
              <w:t xml:space="preserve"> ЧҮПРӘЛЕ</w:t>
            </w:r>
          </w:p>
          <w:p w:rsidR="002C6423" w:rsidRPr="004D0906" w:rsidRDefault="002C6423" w:rsidP="00C60E38">
            <w:pPr>
              <w:keepNext/>
              <w:suppressAutoHyphens w:val="0"/>
              <w:autoSpaceDN w:val="0"/>
              <w:spacing w:after="60" w:line="276" w:lineRule="auto"/>
              <w:ind w:right="-108"/>
              <w:jc w:val="center"/>
              <w:outlineLvl w:val="1"/>
              <w:rPr>
                <w:rFonts w:eastAsia="Calibri"/>
                <w:lang w:eastAsia="en-US"/>
              </w:rPr>
            </w:pPr>
            <w:r w:rsidRPr="004D0906">
              <w:rPr>
                <w:rFonts w:eastAsia="Calibri"/>
                <w:lang w:eastAsia="en-US"/>
              </w:rPr>
              <w:t>МУНИЦИПАЛЬ РАЙОНЫ</w:t>
            </w:r>
          </w:p>
          <w:p w:rsidR="002C6423" w:rsidRPr="004D0906" w:rsidRDefault="002C6423" w:rsidP="00C60E38">
            <w:pPr>
              <w:suppressAutoHyphens w:val="0"/>
              <w:autoSpaceDN w:val="0"/>
              <w:spacing w:after="60" w:line="276" w:lineRule="auto"/>
              <w:ind w:right="-108"/>
              <w:jc w:val="center"/>
              <w:rPr>
                <w:rFonts w:eastAsia="Calibri"/>
                <w:lang w:eastAsia="en-US"/>
              </w:rPr>
            </w:pPr>
            <w:r w:rsidRPr="004D0906">
              <w:rPr>
                <w:rFonts w:eastAsia="Calibri"/>
                <w:lang w:val="tt-RU" w:eastAsia="en-US"/>
              </w:rPr>
              <w:t xml:space="preserve">ЯНА ЭЛМЭЛЕ АВЫЛ ҖИРЛЕГЕ </w:t>
            </w:r>
            <w:r w:rsidRPr="004D0906">
              <w:rPr>
                <w:rFonts w:eastAsia="Calibri"/>
                <w:lang w:eastAsia="en-US"/>
              </w:rPr>
              <w:t>СОВЕТЫ</w:t>
            </w:r>
          </w:p>
        </w:tc>
      </w:tr>
      <w:tr w:rsidR="002C6423" w:rsidRPr="0099670E" w:rsidTr="00C60E3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p w:rsidR="002C6423" w:rsidRPr="0099670E" w:rsidRDefault="00081E69" w:rsidP="00C60E38">
            <w:pPr>
              <w:tabs>
                <w:tab w:val="left" w:pos="1884"/>
              </w:tabs>
              <w:suppressAutoHyphens w:val="0"/>
              <w:autoSpaceDN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2C6423" w:rsidRPr="0099670E" w:rsidRDefault="002C6423" w:rsidP="00C60E38">
            <w:pPr>
              <w:tabs>
                <w:tab w:val="left" w:pos="1884"/>
              </w:tabs>
              <w:suppressAutoHyphens w:val="0"/>
              <w:autoSpaceDN w:val="0"/>
              <w:spacing w:after="16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C6423" w:rsidRPr="0099670E" w:rsidRDefault="002C6423" w:rsidP="002C6423">
      <w:pPr>
        <w:suppressAutoHyphens w:val="0"/>
        <w:overflowPunct w:val="0"/>
        <w:autoSpaceDE w:val="0"/>
        <w:autoSpaceDN w:val="0"/>
        <w:adjustRightInd w:val="0"/>
        <w:spacing w:line="360" w:lineRule="auto"/>
        <w:ind w:right="282" w:firstLine="567"/>
        <w:jc w:val="center"/>
        <w:textAlignment w:val="baseline"/>
        <w:rPr>
          <w:b/>
          <w:sz w:val="28"/>
          <w:szCs w:val="28"/>
        </w:rPr>
      </w:pPr>
      <w:r w:rsidRPr="0099670E">
        <w:rPr>
          <w:b/>
          <w:sz w:val="28"/>
          <w:szCs w:val="28"/>
        </w:rPr>
        <w:t xml:space="preserve">РЕШЕНИЕ </w:t>
      </w:r>
    </w:p>
    <w:p w:rsidR="002C6423" w:rsidRPr="004828B6" w:rsidRDefault="007C0322" w:rsidP="002C6423">
      <w:pPr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30 января 2026</w:t>
      </w:r>
      <w:r w:rsidR="002C6423" w:rsidRPr="0099670E">
        <w:rPr>
          <w:sz w:val="28"/>
          <w:szCs w:val="28"/>
        </w:rPr>
        <w:t xml:space="preserve"> года                                                        </w:t>
      </w:r>
      <w:r w:rsidR="002C64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№ 5/2</w:t>
      </w:r>
    </w:p>
    <w:p w:rsidR="00345FC5" w:rsidRDefault="00345FC5">
      <w:pPr>
        <w:pStyle w:val="headertext"/>
        <w:spacing w:beforeAutospacing="0" w:afterAutospacing="0"/>
        <w:ind w:right="5528"/>
        <w:jc w:val="both"/>
        <w:rPr>
          <w:sz w:val="28"/>
        </w:rPr>
      </w:pPr>
    </w:p>
    <w:p w:rsidR="00345FC5" w:rsidRDefault="00202852" w:rsidP="00CA4AAE">
      <w:pPr>
        <w:pStyle w:val="headertext"/>
        <w:spacing w:beforeAutospacing="0" w:afterAutospacing="0"/>
        <w:ind w:right="5528"/>
        <w:jc w:val="both"/>
        <w:rPr>
          <w:sz w:val="28"/>
        </w:rPr>
      </w:pPr>
      <w:r>
        <w:rPr>
          <w:sz w:val="28"/>
        </w:rPr>
        <w:t>О внесени</w:t>
      </w:r>
      <w:r w:rsidR="002C6423">
        <w:rPr>
          <w:sz w:val="28"/>
        </w:rPr>
        <w:t xml:space="preserve">и изменения в решение Совета </w:t>
      </w:r>
      <w:proofErr w:type="spellStart"/>
      <w:r w:rsidR="002C6423">
        <w:rPr>
          <w:sz w:val="28"/>
        </w:rPr>
        <w:t>Новоильмовского</w:t>
      </w:r>
      <w:proofErr w:type="spellEnd"/>
      <w:r>
        <w:rPr>
          <w:sz w:val="28"/>
        </w:rPr>
        <w:t xml:space="preserve"> сельского поселения </w:t>
      </w:r>
      <w:bookmarkStart w:id="0" w:name="_GoBack"/>
      <w:bookmarkEnd w:id="0"/>
      <w:r>
        <w:rPr>
          <w:sz w:val="28"/>
        </w:rPr>
        <w:t xml:space="preserve">Дрожжановского муниципального района </w:t>
      </w:r>
      <w:r w:rsidR="002C6423">
        <w:rPr>
          <w:sz w:val="28"/>
        </w:rPr>
        <w:t xml:space="preserve">Республики Татарстан от </w:t>
      </w:r>
      <w:r w:rsidR="002C6423" w:rsidRPr="00AE11DA">
        <w:rPr>
          <w:sz w:val="28"/>
        </w:rPr>
        <w:t>08.11.2019 № 59/3</w:t>
      </w:r>
      <w:r>
        <w:rPr>
          <w:sz w:val="28"/>
        </w:rPr>
        <w:t xml:space="preserve"> «О налоге на имущество физических лиц»</w:t>
      </w:r>
    </w:p>
    <w:p w:rsidR="00345FC5" w:rsidRDefault="00345FC5">
      <w:pPr>
        <w:pStyle w:val="headertext"/>
        <w:spacing w:beforeAutospacing="0" w:afterAutospacing="0"/>
        <w:jc w:val="center"/>
        <w:rPr>
          <w:sz w:val="28"/>
        </w:rPr>
      </w:pPr>
    </w:p>
    <w:p w:rsidR="00345FC5" w:rsidRDefault="00202852" w:rsidP="00081E69">
      <w:pPr>
        <w:pStyle w:val="formattext"/>
        <w:spacing w:beforeAutospacing="0" w:afterAutospacing="0" w:line="276" w:lineRule="auto"/>
        <w:ind w:firstLine="480"/>
        <w:jc w:val="both"/>
        <w:rPr>
          <w:sz w:val="28"/>
        </w:rPr>
      </w:pPr>
      <w:r>
        <w:rPr>
          <w:sz w:val="28"/>
        </w:rPr>
        <w:t>В соответствии с Налоговым кодексом Р</w:t>
      </w:r>
      <w:r w:rsidR="002C6423">
        <w:rPr>
          <w:sz w:val="28"/>
        </w:rPr>
        <w:t xml:space="preserve">оссийской Федерации Совет </w:t>
      </w:r>
      <w:proofErr w:type="spellStart"/>
      <w:r w:rsidR="002C6423">
        <w:rPr>
          <w:sz w:val="28"/>
        </w:rPr>
        <w:t>Новоильмовского</w:t>
      </w:r>
      <w:proofErr w:type="spellEnd"/>
      <w:r>
        <w:rPr>
          <w:sz w:val="28"/>
        </w:rPr>
        <w:t xml:space="preserve"> </w:t>
      </w:r>
      <w:r>
        <w:rPr>
          <w:rStyle w:val="match"/>
          <w:rFonts w:eastAsiaTheme="majorEastAsia"/>
          <w:sz w:val="28"/>
        </w:rPr>
        <w:t>сельского</w:t>
      </w:r>
      <w:r>
        <w:rPr>
          <w:sz w:val="28"/>
        </w:rPr>
        <w:t xml:space="preserve"> </w:t>
      </w:r>
      <w:r>
        <w:rPr>
          <w:rStyle w:val="match"/>
          <w:rFonts w:eastAsiaTheme="majorEastAsia"/>
          <w:sz w:val="28"/>
        </w:rPr>
        <w:t>поселения</w:t>
      </w:r>
      <w:r>
        <w:rPr>
          <w:sz w:val="28"/>
        </w:rPr>
        <w:t xml:space="preserve"> Дрожжановского муниципального района Республики Татарстан </w:t>
      </w:r>
      <w:r>
        <w:rPr>
          <w:b/>
          <w:sz w:val="28"/>
        </w:rPr>
        <w:t>решил:</w:t>
      </w:r>
    </w:p>
    <w:p w:rsidR="002C6423" w:rsidRPr="002C6423" w:rsidRDefault="00202852" w:rsidP="00081E69">
      <w:pPr>
        <w:pStyle w:val="formattext"/>
        <w:spacing w:beforeAutospacing="0" w:afterAutospacing="0" w:line="276" w:lineRule="auto"/>
        <w:ind w:firstLine="480"/>
        <w:jc w:val="both"/>
        <w:rPr>
          <w:sz w:val="28"/>
        </w:rPr>
      </w:pPr>
      <w:r>
        <w:rPr>
          <w:sz w:val="28"/>
        </w:rPr>
        <w:t xml:space="preserve">1. Внести </w:t>
      </w:r>
      <w:r>
        <w:rPr>
          <w:b/>
          <w:bCs/>
          <w:sz w:val="28"/>
        </w:rPr>
        <w:t xml:space="preserve">в пункт 2 </w:t>
      </w:r>
      <w:r w:rsidR="002C6423">
        <w:rPr>
          <w:sz w:val="28"/>
        </w:rPr>
        <w:t xml:space="preserve">решения Совета </w:t>
      </w:r>
      <w:proofErr w:type="spellStart"/>
      <w:r w:rsidR="002C6423">
        <w:rPr>
          <w:sz w:val="28"/>
        </w:rPr>
        <w:t>Новоильмовского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</w:t>
      </w:r>
      <w:r w:rsidR="002C6423" w:rsidRPr="002C6423">
        <w:rPr>
          <w:sz w:val="28"/>
        </w:rPr>
        <w:t>от 08.11.2019 № 59/3 «О налоге на имущество физических лиц» (в редакции от 19.05.2020 № 65/3, 15.11.2022 №23/4, 13.10.2023 №33/2, 25.09.2024 №41/1, 13.12.2024 №44/3</w:t>
      </w:r>
      <w:r w:rsidR="002C6423">
        <w:rPr>
          <w:sz w:val="28"/>
        </w:rPr>
        <w:t>, 14.11.2025 №2/2</w:t>
      </w:r>
      <w:r w:rsidR="002C6423" w:rsidRPr="002C6423">
        <w:rPr>
          <w:sz w:val="28"/>
        </w:rPr>
        <w:t>)</w:t>
      </w:r>
    </w:p>
    <w:p w:rsidR="00345FC5" w:rsidRDefault="00202852" w:rsidP="00081E69">
      <w:pPr>
        <w:pStyle w:val="formattext"/>
        <w:spacing w:beforeAutospacing="0" w:afterAutospacing="0" w:line="276" w:lineRule="auto"/>
        <w:jc w:val="both"/>
        <w:rPr>
          <w:sz w:val="28"/>
        </w:rPr>
      </w:pPr>
      <w:r>
        <w:rPr>
          <w:sz w:val="28"/>
        </w:rPr>
        <w:t>следующие изменения:</w:t>
      </w:r>
    </w:p>
    <w:p w:rsidR="00345FC5" w:rsidRDefault="00202852" w:rsidP="00081E69">
      <w:pPr>
        <w:pStyle w:val="formattext"/>
        <w:spacing w:beforeAutospacing="0" w:afterAutospacing="0" w:line="276" w:lineRule="auto"/>
        <w:ind w:firstLine="48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b/>
          <w:bCs/>
          <w:sz w:val="28"/>
        </w:rPr>
        <w:t>подпункт 4</w:t>
      </w:r>
      <w:r>
        <w:rPr>
          <w:sz w:val="28"/>
        </w:rPr>
        <w:t xml:space="preserve"> изложить в следующей редакции:</w:t>
      </w:r>
    </w:p>
    <w:p w:rsidR="00345FC5" w:rsidRDefault="00202852" w:rsidP="00081E69">
      <w:pPr>
        <w:pStyle w:val="formattext"/>
        <w:spacing w:beforeAutospacing="0" w:afterAutospacing="0" w:line="276" w:lineRule="auto"/>
        <w:ind w:firstLine="480"/>
        <w:jc w:val="both"/>
      </w:pPr>
      <w:r>
        <w:rPr>
          <w:rFonts w:ascii="Nimbus Roman" w:hAnsi="Nimbus Roman"/>
          <w:color w:val="000000"/>
          <w:sz w:val="28"/>
          <w:szCs w:val="28"/>
        </w:rPr>
        <w:t>«4) 2 процентов в отношении </w:t>
      </w:r>
      <w:hyperlink r:id="rId5" w:anchor="dst100020" w:history="1">
        <w:r>
          <w:rPr>
            <w:rStyle w:val="a6"/>
            <w:rFonts w:ascii="Nimbus Roman" w:hAnsi="Nimbus Roman"/>
            <w:color w:val="000000"/>
            <w:sz w:val="28"/>
            <w:szCs w:val="28"/>
            <w:u w:val="none"/>
            <w:shd w:val="clear" w:color="auto" w:fill="FFFFFF"/>
          </w:rPr>
          <w:t>объектов</w:t>
        </w:r>
      </w:hyperlink>
      <w:r>
        <w:rPr>
          <w:rFonts w:ascii="Nimbus Roman" w:hAnsi="Nimbus Roman"/>
          <w:color w:val="000000"/>
          <w:sz w:val="28"/>
          <w:szCs w:val="28"/>
        </w:rPr>
        <w:t> налогообложения, включенных в перечень, определяемый в соответствии с </w:t>
      </w:r>
      <w:hyperlink r:id="rId6" w:anchor="dst9219" w:history="1">
        <w:r>
          <w:rPr>
            <w:rStyle w:val="a6"/>
            <w:rFonts w:ascii="Nimbus Roman" w:hAnsi="Nimbus Roman"/>
            <w:color w:val="000000"/>
            <w:sz w:val="28"/>
            <w:szCs w:val="28"/>
            <w:u w:val="none"/>
            <w:shd w:val="clear" w:color="auto" w:fill="FFFFFF"/>
          </w:rPr>
          <w:t>пунктом 7 статьи 378.2</w:t>
        </w:r>
      </w:hyperlink>
      <w:r>
        <w:rPr>
          <w:rFonts w:ascii="Nimbus Roman" w:hAnsi="Nimbus Roman"/>
          <w:color w:val="000000"/>
          <w:sz w:val="28"/>
          <w:szCs w:val="28"/>
        </w:rPr>
        <w:t> Налогового Кодекса РФ, в отношении объектов налогообложения, предусмотренных </w:t>
      </w:r>
      <w:hyperlink r:id="rId7" w:anchor="dst9764" w:history="1">
        <w:r>
          <w:rPr>
            <w:rStyle w:val="a6"/>
            <w:rFonts w:ascii="Nimbus Roman" w:hAnsi="Nimbus Roman"/>
            <w:color w:val="000000"/>
            <w:sz w:val="28"/>
            <w:szCs w:val="28"/>
            <w:u w:val="none"/>
            <w:shd w:val="clear" w:color="auto" w:fill="FFFFFF"/>
          </w:rPr>
          <w:t>абзацем вторым пункта 10 статьи 378.2</w:t>
        </w:r>
      </w:hyperlink>
      <w:r>
        <w:rPr>
          <w:rFonts w:ascii="Nimbus Roman" w:hAnsi="Nimbus Roman"/>
          <w:color w:val="000000"/>
          <w:sz w:val="28"/>
          <w:szCs w:val="28"/>
        </w:rPr>
        <w:t> Налогового Кодекса РФ;»;</w:t>
      </w:r>
    </w:p>
    <w:p w:rsidR="00345FC5" w:rsidRDefault="00202852" w:rsidP="00081E69">
      <w:pPr>
        <w:pStyle w:val="formattext"/>
        <w:spacing w:beforeAutospacing="0" w:afterAutospacing="0" w:line="276" w:lineRule="auto"/>
        <w:ind w:firstLine="48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2) дополнить </w:t>
      </w:r>
      <w:r>
        <w:rPr>
          <w:rFonts w:ascii="Nimbus Roman" w:hAnsi="Nimbus Roman"/>
          <w:b/>
          <w:bCs/>
          <w:color w:val="000000"/>
          <w:sz w:val="28"/>
          <w:szCs w:val="28"/>
        </w:rPr>
        <w:t>подпунктом 4.1</w:t>
      </w:r>
      <w:r>
        <w:rPr>
          <w:rFonts w:ascii="Nimbus Roman" w:hAnsi="Nimbus Roman"/>
          <w:color w:val="000000"/>
          <w:sz w:val="28"/>
          <w:szCs w:val="28"/>
        </w:rPr>
        <w:t xml:space="preserve"> следующего содержания:</w:t>
      </w:r>
    </w:p>
    <w:p w:rsidR="00345FC5" w:rsidRDefault="00202852" w:rsidP="00081E69">
      <w:pPr>
        <w:pStyle w:val="formattext"/>
        <w:spacing w:beforeAutospacing="0" w:afterAutospacing="0" w:line="276" w:lineRule="auto"/>
        <w:ind w:firstLine="480"/>
        <w:jc w:val="both"/>
        <w:rPr>
          <w:rFonts w:ascii="Nimbus Roman" w:hAnsi="Nimbus Roman"/>
          <w:color w:val="000000"/>
          <w:sz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«4.1) </w:t>
      </w:r>
      <w:r>
        <w:rPr>
          <w:color w:val="000000"/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дом;».</w:t>
      </w:r>
    </w:p>
    <w:p w:rsidR="00345FC5" w:rsidRDefault="00202852" w:rsidP="00081E69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2. Разместить настоящее решение </w:t>
      </w:r>
      <w:r w:rsidR="002C6423">
        <w:rPr>
          <w:sz w:val="28"/>
        </w:rPr>
        <w:t xml:space="preserve">на информационных стендах </w:t>
      </w:r>
      <w:proofErr w:type="spellStart"/>
      <w:r w:rsidR="002C6423">
        <w:rPr>
          <w:sz w:val="28"/>
        </w:rPr>
        <w:t>Новоильмовского</w:t>
      </w:r>
      <w:proofErr w:type="spellEnd"/>
      <w:r>
        <w:rPr>
          <w:sz w:val="28"/>
        </w:rPr>
        <w:t xml:space="preserve"> сельского</w:t>
      </w:r>
      <w:r w:rsidR="002C6423">
        <w:rPr>
          <w:sz w:val="28"/>
        </w:rPr>
        <w:t xml:space="preserve"> поселения, на сайте </w:t>
      </w:r>
      <w:proofErr w:type="spellStart"/>
      <w:r w:rsidR="002C6423">
        <w:rPr>
          <w:sz w:val="28"/>
        </w:rPr>
        <w:t>Новоильмовского</w:t>
      </w:r>
      <w:proofErr w:type="spellEnd"/>
      <w:r>
        <w:rPr>
          <w:sz w:val="28"/>
        </w:rPr>
        <w:t xml:space="preserve"> сельского поселения, опубликовать в Официальном портале правовой информации Республики Татарстан.</w:t>
      </w:r>
    </w:p>
    <w:p w:rsidR="00345FC5" w:rsidRDefault="00202852" w:rsidP="00081E69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3. Настоящее решение вступает в силу со дня его официального опубликования и распространяется на правоотношения, возникшие с 1 января 2026 года.</w:t>
      </w:r>
    </w:p>
    <w:p w:rsidR="00345FC5" w:rsidRDefault="00345FC5" w:rsidP="00081E69">
      <w:pPr>
        <w:spacing w:line="276" w:lineRule="auto"/>
        <w:ind w:firstLine="567"/>
        <w:jc w:val="both"/>
        <w:rPr>
          <w:sz w:val="28"/>
        </w:rPr>
      </w:pPr>
    </w:p>
    <w:p w:rsidR="00345FC5" w:rsidRDefault="00A8041E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Новоильмовского</w:t>
      </w:r>
      <w:proofErr w:type="spellEnd"/>
    </w:p>
    <w:p w:rsidR="00345FC5" w:rsidRDefault="00202852">
      <w:pPr>
        <w:rPr>
          <w:sz w:val="28"/>
        </w:rPr>
      </w:pPr>
      <w:r>
        <w:rPr>
          <w:sz w:val="28"/>
        </w:rPr>
        <w:t xml:space="preserve">сельского </w:t>
      </w:r>
      <w:proofErr w:type="gramStart"/>
      <w:r>
        <w:rPr>
          <w:sz w:val="28"/>
        </w:rPr>
        <w:t>поселения:</w:t>
      </w:r>
      <w:r w:rsidR="00A8041E">
        <w:rPr>
          <w:sz w:val="28"/>
        </w:rPr>
        <w:t xml:space="preserve">   </w:t>
      </w:r>
      <w:proofErr w:type="gramEnd"/>
      <w:r w:rsidR="00A8041E">
        <w:rPr>
          <w:sz w:val="28"/>
        </w:rPr>
        <w:t xml:space="preserve">                                                                            Р.Н. Дружков</w:t>
      </w:r>
    </w:p>
    <w:p w:rsidR="00345FC5" w:rsidRDefault="00202852">
      <w:pPr>
        <w:rPr>
          <w:rFonts w:ascii="Arial" w:hAnsi="Arial" w:cs="Arial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45FC5">
      <w:pgSz w:w="11906" w:h="16838"/>
      <w:pgMar w:top="1134" w:right="991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mbus Roman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C5"/>
    <w:rsid w:val="00081E69"/>
    <w:rsid w:val="00202852"/>
    <w:rsid w:val="002C6423"/>
    <w:rsid w:val="00345FC5"/>
    <w:rsid w:val="00660079"/>
    <w:rsid w:val="007C0322"/>
    <w:rsid w:val="0082173E"/>
    <w:rsid w:val="00A8041E"/>
    <w:rsid w:val="00CA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DEE4"/>
  <w15:docId w15:val="{9AC9FB9C-AD32-4446-AA5B-5F1CC965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6D8"/>
    <w:rPr>
      <w:sz w:val="24"/>
      <w:szCs w:val="24"/>
    </w:rPr>
  </w:style>
  <w:style w:type="paragraph" w:styleId="1">
    <w:name w:val="heading 1"/>
    <w:basedOn w:val="a"/>
    <w:next w:val="a"/>
    <w:qFormat/>
    <w:rsid w:val="00E4514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116D8"/>
    <w:pPr>
      <w:keepNext/>
      <w:jc w:val="right"/>
      <w:outlineLvl w:val="1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F7D0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qFormat/>
    <w:rsid w:val="006F7D0D"/>
    <w:rPr>
      <w:rFonts w:ascii="Calibri" w:hAnsi="Calibri"/>
      <w:sz w:val="24"/>
      <w:szCs w:val="24"/>
    </w:rPr>
  </w:style>
  <w:style w:type="character" w:customStyle="1" w:styleId="a3">
    <w:name w:val="Цветовое выделение"/>
    <w:qFormat/>
    <w:rsid w:val="00472E35"/>
    <w:rPr>
      <w:b/>
      <w:bCs/>
      <w:color w:val="000080"/>
      <w:sz w:val="22"/>
      <w:szCs w:val="22"/>
    </w:rPr>
  </w:style>
  <w:style w:type="character" w:customStyle="1" w:styleId="a4">
    <w:name w:val="мф рт Знак"/>
    <w:basedOn w:val="a0"/>
    <w:link w:val="a5"/>
    <w:qFormat/>
    <w:locked/>
    <w:rsid w:val="00D55E89"/>
  </w:style>
  <w:style w:type="character" w:customStyle="1" w:styleId="match">
    <w:name w:val="match"/>
    <w:basedOn w:val="a0"/>
    <w:qFormat/>
    <w:rsid w:val="00373C72"/>
  </w:style>
  <w:style w:type="character" w:styleId="a6">
    <w:name w:val="Hyperlink"/>
    <w:basedOn w:val="a0"/>
    <w:uiPriority w:val="99"/>
    <w:unhideWhenUsed/>
    <w:rsid w:val="00373C72"/>
    <w:rPr>
      <w:color w:val="0000FF"/>
      <w:u w:val="single"/>
    </w:rPr>
  </w:style>
  <w:style w:type="character" w:customStyle="1" w:styleId="comment">
    <w:name w:val="comment"/>
    <w:basedOn w:val="a0"/>
    <w:qFormat/>
    <w:rsid w:val="000777E8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qFormat/>
    <w:rsid w:val="00E45142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E45142"/>
    <w:pPr>
      <w:widowControl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472E35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qFormat/>
    <w:rsid w:val="00A11E8A"/>
    <w:pPr>
      <w:spacing w:beforeAutospacing="1" w:afterAutospacing="1"/>
    </w:pPr>
  </w:style>
  <w:style w:type="paragraph" w:customStyle="1" w:styleId="formattext">
    <w:name w:val="formattext"/>
    <w:basedOn w:val="a"/>
    <w:qFormat/>
    <w:rsid w:val="00A11E8A"/>
    <w:pPr>
      <w:spacing w:beforeAutospacing="1" w:afterAutospacing="1"/>
    </w:pPr>
  </w:style>
  <w:style w:type="paragraph" w:customStyle="1" w:styleId="a5">
    <w:name w:val="мф рт"/>
    <w:basedOn w:val="a"/>
    <w:link w:val="a4"/>
    <w:qFormat/>
    <w:rsid w:val="00D55E89"/>
    <w:rPr>
      <w:sz w:val="20"/>
      <w:szCs w:val="20"/>
    </w:rPr>
  </w:style>
  <w:style w:type="paragraph" w:customStyle="1" w:styleId="ConsPlusNormal">
    <w:name w:val="ConsPlusNormal"/>
    <w:uiPriority w:val="99"/>
    <w:qFormat/>
    <w:rsid w:val="005C1181"/>
    <w:rPr>
      <w:rFonts w:ascii="Arial" w:eastAsia="Calibri" w:hAnsi="Arial" w:cs="Arial"/>
      <w:lang w:eastAsia="en-US"/>
    </w:rPr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5706/f6758978b92339b7e996fde13e5104caec7531d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95706/f6758978b92339b7e996fde13e5104caec7531d2/" TargetMode="External"/><Relationship Id="rId5" Type="http://schemas.openxmlformats.org/officeDocument/2006/relationships/hyperlink" Target="https://www.consultant.ru/document/cons_doc_LAW_396191/d64042b9c9ce3b0ef1806cc478a892d70c52fc0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D033C-78E1-4EA9-8CD5-86FFFFFF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dc:description/>
  <cp:lastModifiedBy>User</cp:lastModifiedBy>
  <cp:revision>18</cp:revision>
  <cp:lastPrinted>2024-06-18T08:56:00Z</cp:lastPrinted>
  <dcterms:created xsi:type="dcterms:W3CDTF">2024-12-09T08:18:00Z</dcterms:created>
  <dcterms:modified xsi:type="dcterms:W3CDTF">2026-01-30T11:36:00Z</dcterms:modified>
  <dc:language>ru-RU</dc:language>
</cp:coreProperties>
</file>