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493" w:rsidRPr="00CE1493" w:rsidRDefault="00CE1493" w:rsidP="00CE1493">
      <w:pPr>
        <w:widowControl/>
        <w:suppressAutoHyphens w:val="0"/>
        <w:overflowPunct/>
        <w:spacing w:after="4" w:line="269" w:lineRule="auto"/>
        <w:ind w:left="433" w:right="133" w:hanging="10"/>
        <w:rPr>
          <w:rFonts w:ascii="Times New Roman" w:eastAsia="Times New Roman" w:hAnsi="Times New Roman" w:cs="Times New Roman"/>
          <w:b/>
          <w:color w:val="000000"/>
          <w:kern w:val="0"/>
          <w:szCs w:val="22"/>
          <w:lang w:bidi="ar-SA"/>
        </w:rPr>
      </w:pPr>
    </w:p>
    <w:tbl>
      <w:tblPr>
        <w:tblW w:w="98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3"/>
        <w:gridCol w:w="4264"/>
        <w:gridCol w:w="1266"/>
        <w:gridCol w:w="4111"/>
        <w:gridCol w:w="56"/>
      </w:tblGrid>
      <w:tr w:rsidR="00CE1493" w:rsidRPr="00CE1493" w:rsidTr="0032514C">
        <w:trPr>
          <w:trHeight w:val="1955"/>
        </w:trPr>
        <w:tc>
          <w:tcPr>
            <w:tcW w:w="4407" w:type="dxa"/>
            <w:gridSpan w:val="2"/>
            <w:hideMark/>
          </w:tcPr>
          <w:p w:rsidR="00CE1493" w:rsidRPr="00CE1493" w:rsidRDefault="00CE1493" w:rsidP="00CE1493">
            <w:pPr>
              <w:keepNext/>
              <w:widowControl/>
              <w:suppressAutoHyphens w:val="0"/>
              <w:overflowPunct/>
              <w:spacing w:after="60"/>
              <w:ind w:left="301" w:hanging="10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</w:pPr>
            <w:r w:rsidRPr="00CE1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en-US" w:bidi="ar-SA"/>
              </w:rPr>
              <w:t>C</w:t>
            </w:r>
            <w:r w:rsidRPr="00CE1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  <w:t>ОВЕТ</w:t>
            </w:r>
          </w:p>
          <w:p w:rsidR="00CE1493" w:rsidRPr="00CE1493" w:rsidRDefault="00CE1493" w:rsidP="00CE1493">
            <w:pPr>
              <w:keepNext/>
              <w:widowControl/>
              <w:tabs>
                <w:tab w:val="left" w:pos="1884"/>
              </w:tabs>
              <w:suppressAutoHyphens w:val="0"/>
              <w:overflowPunct/>
              <w:spacing w:after="60"/>
              <w:ind w:left="-108" w:hanging="10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</w:pPr>
            <w:r w:rsidRPr="00CE1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tt-RU" w:bidi="ar-SA"/>
              </w:rPr>
              <w:t xml:space="preserve">НОВОИЛЬМОВСКОГО </w:t>
            </w:r>
            <w:r w:rsidRPr="00CE1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  <w:t>СЕЛЬСКОГО ПОСЕЛЕНИЯ ДРОЖЖАНОВСКОГО</w:t>
            </w:r>
          </w:p>
          <w:p w:rsidR="00CE1493" w:rsidRPr="00CE1493" w:rsidRDefault="00CE1493" w:rsidP="00CE1493">
            <w:pPr>
              <w:keepNext/>
              <w:widowControl/>
              <w:tabs>
                <w:tab w:val="left" w:pos="1884"/>
              </w:tabs>
              <w:suppressAutoHyphens w:val="0"/>
              <w:overflowPunct/>
              <w:spacing w:after="60"/>
              <w:ind w:left="-108" w:hanging="10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</w:pPr>
            <w:r w:rsidRPr="00CE1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  <w:t>МУНИЦИПАЛЬНОГО РАЙОНА</w:t>
            </w:r>
          </w:p>
          <w:p w:rsidR="00CE1493" w:rsidRPr="00CE1493" w:rsidRDefault="00CE1493" w:rsidP="00CE1493">
            <w:pPr>
              <w:keepNext/>
              <w:widowControl/>
              <w:tabs>
                <w:tab w:val="left" w:pos="1884"/>
              </w:tabs>
              <w:suppressAutoHyphens w:val="0"/>
              <w:overflowPunct/>
              <w:spacing w:after="60"/>
              <w:ind w:left="-108" w:hanging="10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</w:pPr>
            <w:r w:rsidRPr="00CE1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  <w:t>РЕСПУБЛИКИ ТАТАРСТАН</w:t>
            </w:r>
          </w:p>
        </w:tc>
        <w:tc>
          <w:tcPr>
            <w:tcW w:w="1266" w:type="dxa"/>
          </w:tcPr>
          <w:p w:rsidR="00CE1493" w:rsidRPr="00CE1493" w:rsidRDefault="00CE1493" w:rsidP="00CE1493">
            <w:pPr>
              <w:widowControl/>
              <w:suppressAutoHyphens w:val="0"/>
              <w:overflowPunct/>
              <w:ind w:left="301" w:right="-108" w:hanging="1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</w:pPr>
          </w:p>
          <w:p w:rsidR="00CE1493" w:rsidRPr="00CE1493" w:rsidRDefault="00CE1493" w:rsidP="00CE1493">
            <w:pPr>
              <w:widowControl/>
              <w:suppressAutoHyphens w:val="0"/>
              <w:overflowPunct/>
              <w:ind w:left="301" w:hanging="10"/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lang w:bidi="ar-SA"/>
              </w:rPr>
            </w:pPr>
          </w:p>
        </w:tc>
        <w:tc>
          <w:tcPr>
            <w:tcW w:w="4167" w:type="dxa"/>
            <w:gridSpan w:val="2"/>
            <w:hideMark/>
          </w:tcPr>
          <w:p w:rsidR="00CE1493" w:rsidRPr="00CE1493" w:rsidRDefault="00CE1493" w:rsidP="00CE1493">
            <w:pPr>
              <w:keepNext/>
              <w:widowControl/>
              <w:suppressAutoHyphens w:val="0"/>
              <w:overflowPunct/>
              <w:spacing w:after="60"/>
              <w:ind w:left="301" w:right="-108" w:hanging="10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</w:pPr>
            <w:r w:rsidRPr="00CE1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  <w:t>ТАТАРСТАН РЕСПУБЛИКАСЫ</w:t>
            </w:r>
          </w:p>
          <w:p w:rsidR="00CE1493" w:rsidRPr="00CE1493" w:rsidRDefault="00CE1493" w:rsidP="00CE1493">
            <w:pPr>
              <w:keepNext/>
              <w:widowControl/>
              <w:suppressAutoHyphens w:val="0"/>
              <w:overflowPunct/>
              <w:spacing w:after="60"/>
              <w:ind w:left="301" w:right="-108" w:hanging="10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</w:pPr>
            <w:r w:rsidRPr="00CE1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  <w:t xml:space="preserve"> ЧҮПРӘЛЕ</w:t>
            </w:r>
          </w:p>
          <w:p w:rsidR="00CE1493" w:rsidRPr="00CE1493" w:rsidRDefault="00CE1493" w:rsidP="00CE1493">
            <w:pPr>
              <w:keepNext/>
              <w:widowControl/>
              <w:suppressAutoHyphens w:val="0"/>
              <w:overflowPunct/>
              <w:spacing w:after="60"/>
              <w:ind w:left="301" w:right="-108" w:hanging="10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</w:pPr>
            <w:r w:rsidRPr="00CE1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  <w:t>МУНИЦИПАЛЬ РАЙОНЫ</w:t>
            </w:r>
          </w:p>
          <w:p w:rsidR="00CE1493" w:rsidRPr="00CE1493" w:rsidRDefault="00CE1493" w:rsidP="00CE1493">
            <w:pPr>
              <w:widowControl/>
              <w:suppressAutoHyphens w:val="0"/>
              <w:overflowPunct/>
              <w:spacing w:after="60"/>
              <w:ind w:left="301" w:right="-108" w:hanging="1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</w:pPr>
            <w:r w:rsidRPr="00CE1493">
              <w:rPr>
                <w:rFonts w:ascii="Times New Roman" w:eastAsia="Palatino Linotype" w:hAnsi="Times New Roman" w:cs="Times New Roman"/>
                <w:color w:val="000000"/>
                <w:kern w:val="0"/>
                <w:sz w:val="24"/>
                <w:lang w:val="tt-RU" w:bidi="ar-SA"/>
              </w:rPr>
              <w:t>ЯНА ЭЛМӘЛЕ</w:t>
            </w:r>
            <w:r w:rsidRPr="00CE1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tt-RU" w:bidi="ar-SA"/>
              </w:rPr>
              <w:t xml:space="preserve"> АВЫЛ ҖИРЛЕГЕ</w:t>
            </w:r>
            <w:r w:rsidRPr="00CE14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  <w:t xml:space="preserve"> СОВЕТЫ</w:t>
            </w:r>
          </w:p>
        </w:tc>
      </w:tr>
      <w:tr w:rsidR="00CE1493" w:rsidRPr="00CE1493" w:rsidTr="0032514C">
        <w:trPr>
          <w:gridBefore w:val="1"/>
          <w:gridAfter w:val="1"/>
          <w:wBefore w:w="143" w:type="dxa"/>
          <w:wAfter w:w="56" w:type="dxa"/>
          <w:trHeight w:val="156"/>
        </w:trPr>
        <w:tc>
          <w:tcPr>
            <w:tcW w:w="9641" w:type="dxa"/>
            <w:gridSpan w:val="3"/>
          </w:tcPr>
          <w:p w:rsidR="00CE1493" w:rsidRPr="00CE1493" w:rsidRDefault="001E1E4B" w:rsidP="00CE1493">
            <w:pPr>
              <w:widowControl/>
              <w:tabs>
                <w:tab w:val="left" w:pos="1884"/>
              </w:tabs>
              <w:suppressAutoHyphens w:val="0"/>
              <w:overflowPunct/>
              <w:ind w:left="301" w:hanging="1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bidi="ar-SA"/>
              </w:rPr>
              <w:pict>
                <v:rect id="_x0000_i1025" style="width:496.1pt;height:1.5pt" o:hralign="center" o:hrstd="t" o:hrnoshade="t" o:hr="t" fillcolor="black" stroked="f"/>
              </w:pict>
            </w:r>
          </w:p>
          <w:p w:rsidR="00CE1493" w:rsidRPr="00CE1493" w:rsidRDefault="00CE1493" w:rsidP="00CE1493">
            <w:pPr>
              <w:widowControl/>
              <w:tabs>
                <w:tab w:val="left" w:pos="1884"/>
              </w:tabs>
              <w:suppressAutoHyphens w:val="0"/>
              <w:overflowPunct/>
              <w:ind w:left="301" w:hanging="1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"/>
                <w:szCs w:val="2"/>
                <w:lang w:bidi="ar-SA"/>
              </w:rPr>
            </w:pPr>
          </w:p>
        </w:tc>
      </w:tr>
    </w:tbl>
    <w:p w:rsidR="00CE1493" w:rsidRPr="00CE1493" w:rsidRDefault="00CE1493" w:rsidP="00CE1493">
      <w:pPr>
        <w:widowControl/>
        <w:tabs>
          <w:tab w:val="left" w:pos="1843"/>
          <w:tab w:val="left" w:pos="1985"/>
          <w:tab w:val="left" w:pos="2127"/>
          <w:tab w:val="left" w:pos="4962"/>
          <w:tab w:val="left" w:pos="7230"/>
          <w:tab w:val="left" w:pos="7655"/>
          <w:tab w:val="left" w:pos="7797"/>
        </w:tabs>
        <w:suppressAutoHyphens w:val="0"/>
        <w:overflowPunct/>
        <w:spacing w:after="60"/>
        <w:ind w:left="301" w:hanging="10"/>
        <w:rPr>
          <w:rFonts w:ascii="Times New Roman" w:eastAsia="Times New Roman" w:hAnsi="Times New Roman" w:cs="Times New Roman"/>
          <w:b/>
          <w:color w:val="000000"/>
          <w:kern w:val="0"/>
          <w:sz w:val="24"/>
          <w:lang w:bidi="ar-SA"/>
        </w:rPr>
      </w:pPr>
      <w:r w:rsidRPr="00CE1493">
        <w:rPr>
          <w:rFonts w:ascii="Times New Roman" w:eastAsia="Times New Roman" w:hAnsi="Times New Roman" w:cs="Times New Roman"/>
          <w:b/>
          <w:color w:val="000000"/>
          <w:kern w:val="0"/>
          <w:sz w:val="24"/>
          <w:lang w:bidi="ar-SA"/>
        </w:rPr>
        <w:t xml:space="preserve">                                                                                                          </w:t>
      </w:r>
    </w:p>
    <w:p w:rsidR="00CE1493" w:rsidRPr="00CE1493" w:rsidRDefault="00CE1493" w:rsidP="00CE1493">
      <w:pPr>
        <w:widowControl/>
        <w:tabs>
          <w:tab w:val="left" w:pos="1843"/>
          <w:tab w:val="left" w:pos="1985"/>
          <w:tab w:val="left" w:pos="2127"/>
          <w:tab w:val="left" w:pos="4962"/>
          <w:tab w:val="left" w:pos="7230"/>
          <w:tab w:val="left" w:pos="7655"/>
          <w:tab w:val="left" w:pos="7797"/>
        </w:tabs>
        <w:suppressAutoHyphens w:val="0"/>
        <w:overflowPunct/>
        <w:spacing w:after="60"/>
        <w:ind w:left="301" w:hanging="10"/>
        <w:rPr>
          <w:rFonts w:ascii="Times New Roman" w:eastAsia="Times New Roman" w:hAnsi="Times New Roman" w:cs="Times New Roman"/>
          <w:b/>
          <w:color w:val="000000"/>
          <w:kern w:val="0"/>
          <w:sz w:val="24"/>
          <w:lang w:bidi="ar-SA"/>
        </w:rPr>
      </w:pPr>
      <w:r w:rsidRPr="00CE1493">
        <w:rPr>
          <w:rFonts w:ascii="Times New Roman" w:eastAsia="Times New Roman" w:hAnsi="Times New Roman" w:cs="Times New Roman"/>
          <w:b/>
          <w:color w:val="000000"/>
          <w:kern w:val="0"/>
          <w:sz w:val="24"/>
          <w:lang w:bidi="ar-SA"/>
        </w:rPr>
        <w:t>РЕШЕНИЕ</w:t>
      </w:r>
      <w:r w:rsidRPr="00CE1493">
        <w:rPr>
          <w:rFonts w:ascii="Times New Roman" w:eastAsia="Times New Roman" w:hAnsi="Times New Roman" w:cs="Times New Roman"/>
          <w:b/>
          <w:color w:val="000000"/>
          <w:kern w:val="0"/>
          <w:szCs w:val="28"/>
          <w:lang w:bidi="ar-SA"/>
        </w:rPr>
        <w:t xml:space="preserve">                                           </w:t>
      </w:r>
      <w:r w:rsidRPr="00CE1493">
        <w:rPr>
          <w:rFonts w:ascii="Times New Roman" w:eastAsia="Times New Roman" w:hAnsi="Times New Roman" w:cs="Times New Roman"/>
          <w:b/>
          <w:color w:val="000000"/>
          <w:kern w:val="0"/>
          <w:sz w:val="24"/>
          <w:lang w:bidi="ar-SA"/>
        </w:rPr>
        <w:t>КАРАР</w:t>
      </w:r>
    </w:p>
    <w:p w:rsidR="00CE1493" w:rsidRPr="00CE1493" w:rsidRDefault="00CE1493" w:rsidP="00CE1493">
      <w:pPr>
        <w:widowControl/>
        <w:suppressAutoHyphens w:val="0"/>
        <w:overflowPunct/>
        <w:ind w:left="301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bidi="ar-SA"/>
        </w:rPr>
      </w:pPr>
      <w:r w:rsidRPr="00CE149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bidi="ar-SA"/>
        </w:rPr>
        <w:t xml:space="preserve">с. Новое </w:t>
      </w:r>
      <w:proofErr w:type="spellStart"/>
      <w:r w:rsidRPr="00CE149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bidi="ar-SA"/>
        </w:rPr>
        <w:t>Ильмово</w:t>
      </w:r>
      <w:proofErr w:type="spellEnd"/>
    </w:p>
    <w:p w:rsidR="00CE1493" w:rsidRPr="00CE1493" w:rsidRDefault="00CE1493" w:rsidP="00CE1493">
      <w:pPr>
        <w:widowControl/>
        <w:suppressAutoHyphens w:val="0"/>
        <w:overflowPunct/>
        <w:ind w:left="301" w:hanging="10"/>
        <w:rPr>
          <w:rFonts w:ascii="Times New Roman" w:eastAsia="Times New Roman" w:hAnsi="Times New Roman" w:cs="Times New Roman"/>
          <w:color w:val="000000"/>
          <w:kern w:val="0"/>
          <w:szCs w:val="28"/>
          <w:lang w:bidi="ar-SA"/>
        </w:rPr>
      </w:pPr>
    </w:p>
    <w:p w:rsidR="007B040B" w:rsidRPr="007B040B" w:rsidRDefault="007B040B" w:rsidP="007B040B">
      <w:pPr>
        <w:widowControl/>
        <w:suppressAutoHyphens w:val="0"/>
        <w:overflowPunct/>
        <w:spacing w:after="4" w:line="264" w:lineRule="auto"/>
        <w:ind w:right="133"/>
        <w:rPr>
          <w:rFonts w:ascii="Times New Roman" w:eastAsia="Times New Roman" w:hAnsi="Times New Roman" w:cs="Times New Roman"/>
          <w:b/>
          <w:color w:val="000000"/>
          <w:kern w:val="0"/>
          <w:szCs w:val="22"/>
          <w:lang w:bidi="ar-SA"/>
        </w:rPr>
      </w:pPr>
      <w:r w:rsidRPr="007B040B">
        <w:rPr>
          <w:rFonts w:ascii="Times New Roman" w:eastAsia="Times New Roman" w:hAnsi="Times New Roman" w:cs="Times New Roman"/>
          <w:color w:val="000000"/>
          <w:kern w:val="0"/>
          <w:szCs w:val="28"/>
          <w:lang w:bidi="ar-SA"/>
        </w:rPr>
        <w:t>11 июня 2026 года                                                                                         № 9/</w:t>
      </w:r>
      <w:r>
        <w:rPr>
          <w:rFonts w:ascii="Times New Roman" w:eastAsia="Times New Roman" w:hAnsi="Times New Roman" w:cs="Times New Roman"/>
          <w:color w:val="000000"/>
          <w:kern w:val="0"/>
          <w:szCs w:val="28"/>
          <w:lang w:bidi="ar-SA"/>
        </w:rPr>
        <w:t>3</w:t>
      </w:r>
    </w:p>
    <w:p w:rsidR="00C07E3B" w:rsidRDefault="00C07E3B">
      <w:pPr>
        <w:pStyle w:val="a2"/>
        <w:ind w:firstLine="0"/>
        <w:rPr>
          <w:color w:val="494949"/>
        </w:rPr>
      </w:pPr>
    </w:p>
    <w:p w:rsidR="00C07E3B" w:rsidRDefault="00C07E3B">
      <w:pPr>
        <w:pStyle w:val="a2"/>
        <w:ind w:right="5329" w:firstLine="0"/>
        <w:rPr>
          <w:rFonts w:ascii="Nimbus Roman" w:hAnsi="Nimbus Roman"/>
          <w:color w:val="111111"/>
          <w:szCs w:val="28"/>
        </w:rPr>
      </w:pPr>
    </w:p>
    <w:p w:rsidR="00C07E3B" w:rsidRDefault="00974E91">
      <w:pPr>
        <w:pStyle w:val="a2"/>
        <w:ind w:right="5329" w:firstLine="0"/>
        <w:rPr>
          <w:rFonts w:ascii="Nimbus Roman" w:hAnsi="Nimbus Roman"/>
          <w:color w:val="111111"/>
          <w:szCs w:val="28"/>
        </w:rPr>
      </w:pPr>
      <w:r>
        <w:rPr>
          <w:rFonts w:ascii="Nimbus Roman" w:hAnsi="Nimbus Roman"/>
          <w:color w:val="111111"/>
          <w:szCs w:val="28"/>
        </w:rPr>
        <w:t>О внесении изменений в Порядок и условий выплаты единовременного поощрения в связи с выходом на пенсию</w:t>
      </w:r>
    </w:p>
    <w:p w:rsidR="00C07E3B" w:rsidRDefault="00C07E3B">
      <w:pPr>
        <w:pStyle w:val="a2"/>
        <w:ind w:firstLine="0"/>
        <w:rPr>
          <w:color w:val="494949"/>
        </w:rPr>
      </w:pPr>
    </w:p>
    <w:p w:rsidR="00C07E3B" w:rsidRDefault="00974E91">
      <w:pPr>
        <w:pStyle w:val="a2"/>
        <w:ind w:firstLine="567"/>
        <w:rPr>
          <w:color w:val="494949"/>
        </w:rPr>
      </w:pPr>
      <w:r>
        <w:rPr>
          <w:color w:val="494949"/>
        </w:rPr>
        <w:t>В целях актуализации действующих муниципальных пр</w:t>
      </w:r>
      <w:r w:rsidR="00CE1493">
        <w:rPr>
          <w:color w:val="494949"/>
        </w:rPr>
        <w:t xml:space="preserve">авовых актов Совет </w:t>
      </w:r>
      <w:proofErr w:type="spellStart"/>
      <w:r w:rsidR="00CE1493">
        <w:rPr>
          <w:color w:val="494949"/>
        </w:rPr>
        <w:t>Новоильмовского</w:t>
      </w:r>
      <w:proofErr w:type="spellEnd"/>
      <w:r>
        <w:rPr>
          <w:rFonts w:ascii="Nimbus Roman" w:hAnsi="Nimbus Roman"/>
          <w:color w:val="111111"/>
          <w:szCs w:val="28"/>
        </w:rPr>
        <w:t xml:space="preserve"> сельского поселения Дрожжан</w:t>
      </w:r>
      <w:r w:rsidR="007B040B">
        <w:rPr>
          <w:rFonts w:ascii="Nimbus Roman" w:hAnsi="Nimbus Roman"/>
          <w:color w:val="111111"/>
          <w:szCs w:val="28"/>
        </w:rPr>
        <w:t>овского муниципального района Республики Татарстан</w:t>
      </w:r>
      <w:r>
        <w:rPr>
          <w:rFonts w:ascii="Nimbus Roman" w:hAnsi="Nimbus Roman"/>
          <w:color w:val="111111"/>
          <w:szCs w:val="28"/>
        </w:rPr>
        <w:t xml:space="preserve"> РЕШИЛ:</w:t>
      </w:r>
    </w:p>
    <w:p w:rsidR="007F3DBB" w:rsidRDefault="00974E91" w:rsidP="007F3DBB">
      <w:pPr>
        <w:pStyle w:val="a2"/>
        <w:ind w:firstLine="567"/>
        <w:rPr>
          <w:rFonts w:ascii="Nimbus Roman" w:hAnsi="Nimbus Roman"/>
          <w:color w:val="111111"/>
          <w:szCs w:val="28"/>
        </w:rPr>
      </w:pPr>
      <w:r>
        <w:rPr>
          <w:rFonts w:ascii="Nimbus Roman" w:hAnsi="Nimbus Roman"/>
          <w:color w:val="111111"/>
          <w:szCs w:val="28"/>
        </w:rPr>
        <w:t xml:space="preserve">1. Внести в Порядок и условия выплаты единовременного поощрения в связи с выходом на пенсию, утвержденный решением </w:t>
      </w:r>
      <w:r w:rsidR="00CE1493">
        <w:rPr>
          <w:rFonts w:ascii="Nimbus Roman" w:hAnsi="Nimbus Roman"/>
          <w:color w:val="494949"/>
          <w:szCs w:val="28"/>
        </w:rPr>
        <w:t xml:space="preserve">Совета </w:t>
      </w:r>
      <w:proofErr w:type="spellStart"/>
      <w:r w:rsidR="00CE1493">
        <w:rPr>
          <w:rFonts w:ascii="Nimbus Roman" w:hAnsi="Nimbus Roman"/>
          <w:color w:val="494949"/>
          <w:szCs w:val="28"/>
        </w:rPr>
        <w:t>Новоильмовского</w:t>
      </w:r>
      <w:proofErr w:type="spellEnd"/>
      <w:r>
        <w:rPr>
          <w:rFonts w:ascii="Nimbus Roman" w:hAnsi="Nimbus Roman"/>
          <w:color w:val="111111"/>
          <w:szCs w:val="28"/>
        </w:rPr>
        <w:t xml:space="preserve"> сельского поселения Дрожжановского му</w:t>
      </w:r>
      <w:r w:rsidR="00FC5D5A">
        <w:rPr>
          <w:rFonts w:ascii="Nimbus Roman" w:hAnsi="Nimbus Roman"/>
          <w:color w:val="111111"/>
          <w:szCs w:val="28"/>
        </w:rPr>
        <w:t>ниципального района от 26.04.</w:t>
      </w:r>
      <w:r>
        <w:rPr>
          <w:rFonts w:ascii="Nimbus Roman" w:hAnsi="Nimbus Roman"/>
          <w:color w:val="111111"/>
          <w:szCs w:val="28"/>
        </w:rPr>
        <w:t>2018 №</w:t>
      </w:r>
      <w:r w:rsidR="00FC5D5A">
        <w:rPr>
          <w:rFonts w:ascii="Nimbus Roman" w:hAnsi="Nimbus Roman"/>
          <w:color w:val="111111"/>
          <w:szCs w:val="28"/>
        </w:rPr>
        <w:t>34/1</w:t>
      </w:r>
      <w:r>
        <w:rPr>
          <w:rFonts w:ascii="Nimbus Roman" w:hAnsi="Nimbus Roman"/>
          <w:color w:val="111111"/>
          <w:szCs w:val="28"/>
        </w:rPr>
        <w:t xml:space="preserve"> «Об установлении денежных вознаграждений лицам, замещающим муниципальную должность на постоянной основе, размеров должностных окладов му</w:t>
      </w:r>
      <w:r w:rsidR="00CE1493">
        <w:rPr>
          <w:rFonts w:ascii="Nimbus Roman" w:hAnsi="Nimbus Roman"/>
          <w:color w:val="111111"/>
          <w:szCs w:val="28"/>
        </w:rPr>
        <w:t xml:space="preserve">ниципальных служащих </w:t>
      </w:r>
      <w:proofErr w:type="spellStart"/>
      <w:r w:rsidR="00CE1493">
        <w:rPr>
          <w:rFonts w:ascii="Nimbus Roman" w:hAnsi="Nimbus Roman"/>
          <w:color w:val="111111"/>
          <w:szCs w:val="28"/>
        </w:rPr>
        <w:t>Новоильмовского</w:t>
      </w:r>
      <w:proofErr w:type="spellEnd"/>
      <w:r>
        <w:rPr>
          <w:rFonts w:ascii="Nimbus Roman" w:hAnsi="Nimbus Roman"/>
          <w:color w:val="111111"/>
          <w:szCs w:val="28"/>
        </w:rPr>
        <w:t xml:space="preserve"> сельского поселения Дрожжановского муниципального рай</w:t>
      </w:r>
      <w:r w:rsidR="007F3DBB">
        <w:rPr>
          <w:rFonts w:ascii="Nimbus Roman" w:hAnsi="Nimbus Roman"/>
          <w:color w:val="111111"/>
          <w:szCs w:val="28"/>
        </w:rPr>
        <w:t>она Республики Татарстан</w:t>
      </w:r>
      <w:r>
        <w:rPr>
          <w:rFonts w:ascii="Nimbus Roman" w:hAnsi="Nimbus Roman"/>
          <w:color w:val="111111"/>
          <w:szCs w:val="28"/>
        </w:rPr>
        <w:t>, ежемесячных и иных дополнительных выплат и порядка их осуществления» (Приложение №</w:t>
      </w:r>
      <w:r w:rsidR="00FC5D5A">
        <w:rPr>
          <w:rFonts w:ascii="Nimbus Roman" w:hAnsi="Nimbus Roman"/>
          <w:color w:val="111111"/>
          <w:szCs w:val="28"/>
        </w:rPr>
        <w:t xml:space="preserve"> 12) (в редакции от </w:t>
      </w:r>
      <w:r w:rsidR="00B75B5D">
        <w:rPr>
          <w:rFonts w:ascii="Nimbus Roman" w:hAnsi="Nimbus Roman"/>
          <w:color w:val="111111"/>
          <w:szCs w:val="28"/>
        </w:rPr>
        <w:t>11.09.2018 № 39/2, от 14.01.2019</w:t>
      </w:r>
      <w:r w:rsidR="00FC5D5A">
        <w:rPr>
          <w:rFonts w:ascii="Nimbus Roman" w:hAnsi="Nimbus Roman"/>
          <w:color w:val="111111"/>
          <w:szCs w:val="28"/>
        </w:rPr>
        <w:t xml:space="preserve"> №47/5</w:t>
      </w:r>
      <w:r>
        <w:rPr>
          <w:rFonts w:ascii="Nimbus Roman" w:hAnsi="Nimbus Roman"/>
          <w:color w:val="111111"/>
          <w:szCs w:val="28"/>
        </w:rPr>
        <w:t xml:space="preserve">) изменение, дополнив </w:t>
      </w:r>
      <w:r>
        <w:rPr>
          <w:rFonts w:ascii="Nimbus Roman" w:hAnsi="Nimbus Roman"/>
          <w:b/>
          <w:bCs/>
          <w:color w:val="111111"/>
          <w:szCs w:val="28"/>
        </w:rPr>
        <w:t>пункт 1 абзацем</w:t>
      </w:r>
      <w:r>
        <w:rPr>
          <w:rFonts w:ascii="Nimbus Roman" w:hAnsi="Nimbus Roman"/>
          <w:color w:val="111111"/>
          <w:szCs w:val="28"/>
        </w:rPr>
        <w:t xml:space="preserve"> следующего содержания:</w:t>
      </w:r>
    </w:p>
    <w:p w:rsidR="00C07E3B" w:rsidRDefault="007F3DBB">
      <w:pPr>
        <w:pStyle w:val="a2"/>
        <w:ind w:firstLine="567"/>
      </w:pPr>
      <w:r>
        <w:rPr>
          <w:rFonts w:ascii="Nimbus Roman" w:hAnsi="Nimbus Roman"/>
          <w:color w:val="111111"/>
          <w:szCs w:val="28"/>
        </w:rPr>
        <w:t xml:space="preserve"> </w:t>
      </w:r>
      <w:r w:rsidR="00974E91">
        <w:rPr>
          <w:rFonts w:ascii="Nimbus Roman" w:hAnsi="Nimbus Roman"/>
          <w:color w:val="111111"/>
          <w:szCs w:val="28"/>
        </w:rPr>
        <w:t>«</w:t>
      </w:r>
      <w:r w:rsidR="00974E91">
        <w:t>В сумму месячного денежного вознаграждения, учитываемого при определении размера единовременного поощрения лица, замещающего муниципальную должность, включаются: ежемесячное денежное вознаграждение и ежемесячное денежное поощрение.</w:t>
      </w:r>
      <w:r w:rsidR="00974E91">
        <w:rPr>
          <w:rFonts w:ascii="Nimbus Roman" w:hAnsi="Nimbus Roman"/>
          <w:color w:val="111111"/>
          <w:szCs w:val="28"/>
        </w:rPr>
        <w:t>».</w:t>
      </w:r>
    </w:p>
    <w:p w:rsidR="00C07E3B" w:rsidRDefault="00974E91">
      <w:pPr>
        <w:pStyle w:val="a2"/>
        <w:ind w:firstLine="567"/>
        <w:rPr>
          <w:rFonts w:ascii="Nimbus Roman" w:hAnsi="Nimbus Roman"/>
          <w:color w:val="111111"/>
          <w:szCs w:val="28"/>
        </w:rPr>
      </w:pPr>
      <w:r>
        <w:rPr>
          <w:rFonts w:ascii="Nimbus Roman" w:hAnsi="Nimbus Roman"/>
          <w:color w:val="111111"/>
          <w:szCs w:val="28"/>
        </w:rPr>
        <w:t>2. Опубликовать настоящее решени</w:t>
      </w:r>
      <w:r w:rsidR="007F3DBB">
        <w:rPr>
          <w:rFonts w:ascii="Nimbus Roman" w:hAnsi="Nimbus Roman"/>
          <w:color w:val="111111"/>
          <w:szCs w:val="28"/>
        </w:rPr>
        <w:t xml:space="preserve">е в соответствии с Уставом </w:t>
      </w:r>
      <w:proofErr w:type="spellStart"/>
      <w:r w:rsidR="007F3DBB">
        <w:rPr>
          <w:rFonts w:ascii="Nimbus Roman" w:hAnsi="Nimbus Roman"/>
          <w:color w:val="111111"/>
          <w:szCs w:val="28"/>
        </w:rPr>
        <w:t>Новоильмовского</w:t>
      </w:r>
      <w:proofErr w:type="spellEnd"/>
      <w:r>
        <w:rPr>
          <w:rFonts w:ascii="Nimbus Roman" w:hAnsi="Nimbus Roman"/>
          <w:color w:val="111111"/>
          <w:szCs w:val="28"/>
        </w:rPr>
        <w:t xml:space="preserve"> сельского поселения Дрожжано</w:t>
      </w:r>
      <w:r w:rsidR="00CA3A1C">
        <w:rPr>
          <w:rFonts w:ascii="Nimbus Roman" w:hAnsi="Nimbus Roman"/>
          <w:color w:val="111111"/>
          <w:szCs w:val="28"/>
        </w:rPr>
        <w:t>вского муниципального района Республики Татарстан.</w:t>
      </w:r>
    </w:p>
    <w:p w:rsidR="00C07E3B" w:rsidRDefault="00C07E3B">
      <w:pPr>
        <w:pStyle w:val="a2"/>
        <w:ind w:firstLine="567"/>
        <w:rPr>
          <w:rFonts w:ascii="Nimbus Roman" w:hAnsi="Nimbus Roman"/>
          <w:color w:val="111111"/>
          <w:szCs w:val="28"/>
        </w:rPr>
      </w:pPr>
    </w:p>
    <w:p w:rsidR="00FC7E61" w:rsidRPr="00FC7E61" w:rsidRDefault="00FC7E61" w:rsidP="00FC7E61">
      <w:pPr>
        <w:jc w:val="left"/>
        <w:rPr>
          <w:rFonts w:ascii="Times New Roman" w:eastAsia="Times New Roman" w:hAnsi="Times New Roman" w:cs="Times New Roman"/>
          <w:kern w:val="0"/>
          <w:szCs w:val="20"/>
          <w:lang w:bidi="ar-SA"/>
        </w:rPr>
      </w:pPr>
      <w:r w:rsidRPr="00FC7E61">
        <w:rPr>
          <w:rFonts w:ascii="Times New Roman" w:eastAsia="Times New Roman" w:hAnsi="Times New Roman" w:cs="Times New Roman"/>
          <w:kern w:val="0"/>
          <w:szCs w:val="20"/>
          <w:lang w:bidi="ar-SA"/>
        </w:rPr>
        <w:t xml:space="preserve">Глава </w:t>
      </w:r>
      <w:proofErr w:type="spellStart"/>
      <w:r w:rsidRPr="00FC7E61">
        <w:rPr>
          <w:rFonts w:ascii="Times New Roman" w:eastAsia="Times New Roman" w:hAnsi="Times New Roman" w:cs="Times New Roman"/>
          <w:kern w:val="0"/>
          <w:szCs w:val="20"/>
          <w:lang w:bidi="ar-SA"/>
        </w:rPr>
        <w:t>Новоильмовского</w:t>
      </w:r>
      <w:proofErr w:type="spellEnd"/>
      <w:r w:rsidRPr="00FC7E61">
        <w:rPr>
          <w:rFonts w:ascii="Times New Roman" w:eastAsia="Times New Roman" w:hAnsi="Times New Roman" w:cs="Times New Roman"/>
          <w:kern w:val="0"/>
          <w:szCs w:val="20"/>
          <w:lang w:bidi="ar-SA"/>
        </w:rPr>
        <w:t xml:space="preserve"> сельского поселения</w:t>
      </w:r>
    </w:p>
    <w:p w:rsidR="00FC7E61" w:rsidRPr="00FC7E61" w:rsidRDefault="00FC7E61" w:rsidP="00FC7E61">
      <w:pPr>
        <w:jc w:val="both"/>
        <w:rPr>
          <w:rFonts w:ascii="Times New Roman" w:eastAsia="Times New Roman" w:hAnsi="Times New Roman" w:cs="Times New Roman"/>
          <w:kern w:val="0"/>
          <w:szCs w:val="20"/>
          <w:lang w:bidi="ar-SA"/>
        </w:rPr>
      </w:pPr>
      <w:r w:rsidRPr="00FC7E61">
        <w:rPr>
          <w:rFonts w:ascii="Times New Roman" w:eastAsia="Times New Roman" w:hAnsi="Times New Roman" w:cs="Times New Roman"/>
          <w:kern w:val="0"/>
          <w:szCs w:val="20"/>
          <w:lang w:bidi="ar-SA"/>
        </w:rPr>
        <w:t xml:space="preserve">Дрожжановского муниципального района </w:t>
      </w:r>
    </w:p>
    <w:p w:rsidR="00FC7E61" w:rsidRPr="00FC7E61" w:rsidRDefault="00FC7E61" w:rsidP="00FC7E61">
      <w:pPr>
        <w:tabs>
          <w:tab w:val="left" w:pos="0"/>
        </w:tabs>
        <w:jc w:val="both"/>
        <w:rPr>
          <w:rFonts w:ascii="Times New Roman" w:eastAsia="Times New Roman" w:hAnsi="Times New Roman" w:cs="Times New Roman"/>
          <w:kern w:val="0"/>
          <w:szCs w:val="20"/>
          <w:lang w:bidi="ar-SA"/>
        </w:rPr>
      </w:pPr>
      <w:r w:rsidRPr="00FC7E61">
        <w:rPr>
          <w:rFonts w:ascii="Times New Roman" w:eastAsia="Times New Roman" w:hAnsi="Times New Roman" w:cs="Times New Roman"/>
          <w:kern w:val="0"/>
          <w:szCs w:val="20"/>
          <w:lang w:bidi="ar-SA"/>
        </w:rPr>
        <w:t xml:space="preserve">Республики </w:t>
      </w:r>
      <w:proofErr w:type="gramStart"/>
      <w:r w:rsidRPr="00FC7E61">
        <w:rPr>
          <w:rFonts w:ascii="Times New Roman" w:eastAsia="Times New Roman" w:hAnsi="Times New Roman" w:cs="Times New Roman"/>
          <w:kern w:val="0"/>
          <w:szCs w:val="20"/>
          <w:lang w:bidi="ar-SA"/>
        </w:rPr>
        <w:t xml:space="preserve">Татарстан:  </w:t>
      </w:r>
      <w:r w:rsidRPr="00FC7E61">
        <w:rPr>
          <w:rFonts w:ascii="Times New Roman" w:eastAsia="Times New Roman" w:hAnsi="Times New Roman" w:cs="Times New Roman"/>
          <w:kern w:val="0"/>
          <w:szCs w:val="20"/>
          <w:lang w:bidi="ar-SA"/>
        </w:rPr>
        <w:tab/>
      </w:r>
      <w:proofErr w:type="gramEnd"/>
      <w:r w:rsidRPr="00FC7E61">
        <w:rPr>
          <w:rFonts w:ascii="Times New Roman" w:eastAsia="Times New Roman" w:hAnsi="Times New Roman" w:cs="Times New Roman"/>
          <w:kern w:val="0"/>
          <w:szCs w:val="20"/>
          <w:lang w:bidi="ar-SA"/>
        </w:rPr>
        <w:t xml:space="preserve">                                                               Р.Н. Дружков                                                   </w:t>
      </w:r>
    </w:p>
    <w:p w:rsidR="00FC7E61" w:rsidRPr="00FC7E61" w:rsidRDefault="00FC7E61" w:rsidP="00FC7E61">
      <w:pPr>
        <w:widowControl/>
        <w:suppressAutoHyphens w:val="0"/>
        <w:overflowPunct/>
        <w:spacing w:after="160" w:line="259" w:lineRule="auto"/>
        <w:jc w:val="left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</w:p>
    <w:p w:rsidR="00C07E3B" w:rsidRDefault="00C07E3B">
      <w:pPr>
        <w:pStyle w:val="a2"/>
        <w:ind w:firstLine="567"/>
        <w:rPr>
          <w:rFonts w:ascii="Nimbus Roman" w:hAnsi="Nimbus Roman"/>
          <w:color w:val="111111"/>
          <w:szCs w:val="28"/>
        </w:rPr>
      </w:pPr>
      <w:bookmarkStart w:id="0" w:name="_GoBack"/>
      <w:bookmarkEnd w:id="0"/>
    </w:p>
    <w:sectPr w:rsidR="00C07E3B" w:rsidSect="00CE1493">
      <w:headerReference w:type="default" r:id="rId7"/>
      <w:headerReference w:type="first" r:id="rId8"/>
      <w:pgSz w:w="11906" w:h="16838"/>
      <w:pgMar w:top="426" w:right="1187" w:bottom="1134" w:left="1134" w:header="142" w:footer="567" w:gutter="0"/>
      <w:cols w:space="720"/>
      <w:formProt w:val="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E4B" w:rsidRDefault="001E1E4B">
      <w:r>
        <w:separator/>
      </w:r>
    </w:p>
  </w:endnote>
  <w:endnote w:type="continuationSeparator" w:id="0">
    <w:p w:rsidR="001E1E4B" w:rsidRDefault="001E1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Nimbus Roman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E4B" w:rsidRDefault="001E1E4B">
      <w:r>
        <w:separator/>
      </w:r>
    </w:p>
  </w:footnote>
  <w:footnote w:type="continuationSeparator" w:id="0">
    <w:p w:rsidR="001E1E4B" w:rsidRDefault="001E1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E3B" w:rsidRDefault="00C07E3B" w:rsidP="00CE1493">
    <w:pPr>
      <w:pStyle w:val="afd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E3B" w:rsidRDefault="00974E91">
    <w:pPr>
      <w:pStyle w:val="afd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038"/>
    <w:multiLevelType w:val="multilevel"/>
    <w:tmpl w:val="2008203A"/>
    <w:lvl w:ilvl="0">
      <w:start w:val="1"/>
      <w:numFmt w:val="bullet"/>
      <w:pStyle w:val="a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0BFA2A2D"/>
    <w:multiLevelType w:val="multilevel"/>
    <w:tmpl w:val="7B063AEE"/>
    <w:lvl w:ilvl="0">
      <w:start w:val="1"/>
      <w:numFmt w:val="decimal"/>
      <w:pStyle w:val="a0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5BA05DA4"/>
    <w:multiLevelType w:val="multilevel"/>
    <w:tmpl w:val="3C24BE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E3B"/>
    <w:rsid w:val="00115E3A"/>
    <w:rsid w:val="001E1E4B"/>
    <w:rsid w:val="007B040B"/>
    <w:rsid w:val="007F3DBB"/>
    <w:rsid w:val="00974E91"/>
    <w:rsid w:val="00B53733"/>
    <w:rsid w:val="00B75B5D"/>
    <w:rsid w:val="00BF380F"/>
    <w:rsid w:val="00C07E3B"/>
    <w:rsid w:val="00CA3A1C"/>
    <w:rsid w:val="00CE1493"/>
    <w:rsid w:val="00CE478C"/>
    <w:rsid w:val="00FC5D5A"/>
    <w:rsid w:val="00FC7E61"/>
    <w:rsid w:val="00FF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6B0B90"/>
  <w15:docId w15:val="{99AAF321-CDF3-456F-8EF4-3CC040D7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user"/>
    <w:next w:val="a2"/>
    <w:qFormat/>
    <w:pPr>
      <w:outlineLvl w:val="0"/>
    </w:pPr>
  </w:style>
  <w:style w:type="paragraph" w:styleId="2">
    <w:name w:val="heading 2"/>
    <w:basedOn w:val="user"/>
    <w:next w:val="a3"/>
    <w:qFormat/>
    <w:pPr>
      <w:outlineLvl w:val="1"/>
    </w:pPr>
  </w:style>
  <w:style w:type="paragraph" w:styleId="3">
    <w:name w:val="heading 3"/>
    <w:basedOn w:val="user"/>
    <w:next w:val="a3"/>
    <w:qFormat/>
    <w:pPr>
      <w:outlineLvl w:val="2"/>
    </w:pPr>
  </w:style>
  <w:style w:type="paragraph" w:styleId="4">
    <w:name w:val="heading 4"/>
    <w:basedOn w:val="user"/>
    <w:next w:val="a3"/>
    <w:qFormat/>
    <w:pPr>
      <w:outlineLvl w:val="3"/>
    </w:pPr>
  </w:style>
  <w:style w:type="paragraph" w:styleId="5">
    <w:name w:val="heading 5"/>
    <w:basedOn w:val="user"/>
    <w:next w:val="a3"/>
    <w:qFormat/>
    <w:pPr>
      <w:outlineLvl w:val="4"/>
    </w:pPr>
  </w:style>
  <w:style w:type="paragraph" w:styleId="6">
    <w:name w:val="heading 6"/>
    <w:basedOn w:val="user"/>
    <w:next w:val="a3"/>
    <w:qFormat/>
    <w:pPr>
      <w:outlineLvl w:val="5"/>
    </w:pPr>
  </w:style>
  <w:style w:type="paragraph" w:styleId="7">
    <w:name w:val="heading 7"/>
    <w:basedOn w:val="user"/>
    <w:next w:val="a3"/>
    <w:qFormat/>
    <w:pPr>
      <w:outlineLvl w:val="6"/>
    </w:pPr>
  </w:style>
  <w:style w:type="paragraph" w:styleId="8">
    <w:name w:val="heading 8"/>
    <w:basedOn w:val="user"/>
    <w:next w:val="a3"/>
    <w:qFormat/>
    <w:pPr>
      <w:outlineLvl w:val="7"/>
    </w:pPr>
  </w:style>
  <w:style w:type="paragraph" w:styleId="9">
    <w:name w:val="heading 9"/>
    <w:basedOn w:val="user"/>
    <w:next w:val="a3"/>
    <w:qFormat/>
    <w:pPr>
      <w:outlineLvl w:val="8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user0">
    <w:name w:val="Символ нумерации (user)"/>
    <w:qFormat/>
  </w:style>
  <w:style w:type="character" w:customStyle="1" w:styleId="user1">
    <w:name w:val="Маркеры (user)"/>
    <w:qFormat/>
    <w:rPr>
      <w:rFonts w:ascii="OpenSymbol" w:eastAsia="OpenSymbol" w:hAnsi="OpenSymbol" w:cs="OpenSymbol"/>
    </w:rPr>
  </w:style>
  <w:style w:type="character" w:customStyle="1" w:styleId="user2">
    <w:name w:val="Символ сноски (user)"/>
    <w:qFormat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</w:style>
  <w:style w:type="character" w:customStyle="1" w:styleId="user3">
    <w:name w:val="Символы названия (user)"/>
    <w:qFormat/>
  </w:style>
  <w:style w:type="character" w:customStyle="1" w:styleId="user4">
    <w:name w:val="Буквица (user)"/>
    <w:qFormat/>
  </w:style>
  <w:style w:type="character" w:styleId="aa">
    <w:name w:val="Hyperlink"/>
    <w:rPr>
      <w:color w:val="000080"/>
      <w:u w:val="single"/>
    </w:rPr>
  </w:style>
  <w:style w:type="character" w:styleId="ab">
    <w:name w:val="FollowedHyperlink"/>
    <w:rPr>
      <w:color w:val="800000"/>
      <w:u w:val="single"/>
    </w:rPr>
  </w:style>
  <w:style w:type="character" w:customStyle="1" w:styleId="user5">
    <w:name w:val="Заполнитель (user)"/>
    <w:qFormat/>
    <w:rPr>
      <w:smallCaps/>
      <w:color w:val="008080"/>
      <w:u w:val="dotted"/>
    </w:rPr>
  </w:style>
  <w:style w:type="character" w:customStyle="1" w:styleId="user6">
    <w:name w:val="Ссылка указателя (user)"/>
    <w:qFormat/>
  </w:style>
  <w:style w:type="character" w:customStyle="1" w:styleId="user7">
    <w:name w:val="Символ концевой сноски (user)"/>
    <w:qFormat/>
  </w:style>
  <w:style w:type="character" w:styleId="ac">
    <w:name w:val="line number"/>
  </w:style>
  <w:style w:type="character" w:customStyle="1" w:styleId="user8">
    <w:name w:val="Основной элемент указателя (user)"/>
    <w:qFormat/>
    <w:rPr>
      <w:b/>
      <w:bCs/>
    </w:rPr>
  </w:style>
  <w:style w:type="character" w:customStyle="1" w:styleId="ad">
    <w:name w:val="Символ концевой сноски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user9">
    <w:name w:val="Фуригана (user)"/>
    <w:qFormat/>
    <w:rPr>
      <w:sz w:val="12"/>
      <w:szCs w:val="12"/>
      <w:u w:val="none"/>
      <w:em w:val="none"/>
    </w:rPr>
  </w:style>
  <w:style w:type="character" w:customStyle="1" w:styleId="usera">
    <w:name w:val="Вертикальное направление символов (user)"/>
    <w:qFormat/>
    <w:rPr>
      <w:eastAsianLayout w:id="-434496256" w:vert="1"/>
    </w:rPr>
  </w:style>
  <w:style w:type="character" w:styleId="af">
    <w:name w:val="Emphasis"/>
    <w:qFormat/>
    <w:rPr>
      <w:i/>
      <w:iCs/>
    </w:rPr>
  </w:style>
  <w:style w:type="character" w:customStyle="1" w:styleId="userb">
    <w:name w:val="Цитата (user)"/>
    <w:qFormat/>
    <w:rPr>
      <w:i/>
      <w:iCs/>
    </w:rPr>
  </w:style>
  <w:style w:type="character" w:styleId="af0">
    <w:name w:val="Strong"/>
    <w:qFormat/>
    <w:rPr>
      <w:b/>
      <w:bCs/>
    </w:rPr>
  </w:style>
  <w:style w:type="character" w:customStyle="1" w:styleId="userc">
    <w:name w:val="Исходный текст (user)"/>
    <w:qFormat/>
    <w:rPr>
      <w:rFonts w:ascii="Liberation Mono" w:eastAsia="Liberation Mono" w:hAnsi="Liberation Mono" w:cs="Liberation Mono"/>
    </w:rPr>
  </w:style>
  <w:style w:type="character" w:customStyle="1" w:styleId="userd">
    <w:name w:val="Пример (user)"/>
    <w:qFormat/>
    <w:rPr>
      <w:rFonts w:ascii="Liberation Mono" w:eastAsia="Liberation Mono" w:hAnsi="Liberation Mono" w:cs="Liberation Mono"/>
    </w:rPr>
  </w:style>
  <w:style w:type="character" w:customStyle="1" w:styleId="usere">
    <w:name w:val="Ввод пользователя (user)"/>
    <w:qFormat/>
    <w:rPr>
      <w:rFonts w:ascii="Liberation Mono" w:eastAsia="Liberation Mono" w:hAnsi="Liberation Mono" w:cs="Liberation Mono"/>
    </w:rPr>
  </w:style>
  <w:style w:type="character" w:customStyle="1" w:styleId="userf">
    <w:name w:val="Переменная (user)"/>
    <w:qFormat/>
    <w:rPr>
      <w:i/>
      <w:iCs/>
    </w:rPr>
  </w:style>
  <w:style w:type="character" w:customStyle="1" w:styleId="userf0">
    <w:name w:val="Определение (user)"/>
    <w:qFormat/>
  </w:style>
  <w:style w:type="character" w:customStyle="1" w:styleId="userf1">
    <w:name w:val="Непропорциональный текст (user)"/>
    <w:qFormat/>
    <w:rPr>
      <w:rFonts w:ascii="Liberation Mono" w:eastAsia="Liberation Mono" w:hAnsi="Liberation Mono" w:cs="Liberation Mono"/>
    </w:rPr>
  </w:style>
  <w:style w:type="paragraph" w:styleId="af1">
    <w:name w:val="Title"/>
    <w:basedOn w:val="a1"/>
    <w:next w:val="a2"/>
    <w:qFormat/>
    <w:pPr>
      <w:spacing w:after="170"/>
    </w:pPr>
    <w:rPr>
      <w:b/>
    </w:rPr>
  </w:style>
  <w:style w:type="paragraph" w:styleId="a3">
    <w:name w:val="Body Text"/>
    <w:basedOn w:val="a1"/>
    <w:pPr>
      <w:jc w:val="both"/>
    </w:pPr>
  </w:style>
  <w:style w:type="paragraph" w:styleId="af2">
    <w:name w:val="List"/>
    <w:basedOn w:val="a3"/>
  </w:style>
  <w:style w:type="paragraph" w:styleId="af3">
    <w:name w:val="caption"/>
    <w:basedOn w:val="a1"/>
    <w:qFormat/>
  </w:style>
  <w:style w:type="paragraph" w:styleId="af4">
    <w:name w:val="index heading"/>
    <w:basedOn w:val="user"/>
  </w:style>
  <w:style w:type="paragraph" w:customStyle="1" w:styleId="user">
    <w:name w:val="Заголовок (user)"/>
    <w:basedOn w:val="a1"/>
    <w:next w:val="a2"/>
    <w:qFormat/>
    <w:rPr>
      <w:b/>
    </w:rPr>
  </w:style>
  <w:style w:type="paragraph" w:customStyle="1" w:styleId="userf2">
    <w:name w:val="Указатель (user)"/>
    <w:basedOn w:val="a1"/>
    <w:qFormat/>
    <w:pPr>
      <w:jc w:val="left"/>
    </w:pPr>
  </w:style>
  <w:style w:type="paragraph" w:customStyle="1" w:styleId="userf3">
    <w:name w:val="Блочная цитата (user)"/>
    <w:basedOn w:val="a1"/>
    <w:qFormat/>
  </w:style>
  <w:style w:type="paragraph" w:styleId="af5">
    <w:name w:val="Subtitle"/>
    <w:basedOn w:val="a1"/>
    <w:next w:val="a2"/>
    <w:qFormat/>
    <w:pPr>
      <w:ind w:left="709"/>
      <w:jc w:val="both"/>
    </w:pPr>
    <w:rPr>
      <w:b/>
    </w:rPr>
  </w:style>
  <w:style w:type="paragraph" w:styleId="a2">
    <w:name w:val="Body Text First Indent"/>
    <w:basedOn w:val="a1"/>
    <w:pPr>
      <w:ind w:firstLine="709"/>
      <w:jc w:val="both"/>
    </w:pPr>
  </w:style>
  <w:style w:type="paragraph" w:customStyle="1" w:styleId="userf4">
    <w:name w:val="Обратный отступ (user)"/>
    <w:basedOn w:val="a3"/>
    <w:qFormat/>
    <w:pPr>
      <w:tabs>
        <w:tab w:val="left" w:pos="0"/>
      </w:tabs>
    </w:pPr>
  </w:style>
  <w:style w:type="paragraph" w:styleId="af6">
    <w:name w:val="Body Text Indent"/>
    <w:basedOn w:val="a3"/>
  </w:style>
  <w:style w:type="paragraph" w:styleId="af7">
    <w:name w:val="Salutation"/>
    <w:basedOn w:val="a1"/>
  </w:style>
  <w:style w:type="paragraph" w:styleId="af8">
    <w:name w:val="Signature"/>
    <w:basedOn w:val="a1"/>
    <w:pPr>
      <w:tabs>
        <w:tab w:val="right" w:pos="31680"/>
      </w:tabs>
      <w:jc w:val="left"/>
    </w:pPr>
  </w:style>
  <w:style w:type="paragraph" w:customStyle="1" w:styleId="userf5">
    <w:name w:val="Отступы (user)"/>
    <w:basedOn w:val="a3"/>
    <w:qFormat/>
    <w:pPr>
      <w:tabs>
        <w:tab w:val="left" w:pos="0"/>
      </w:tabs>
    </w:pPr>
  </w:style>
  <w:style w:type="paragraph" w:styleId="af9">
    <w:name w:val="annotation text"/>
    <w:basedOn w:val="a3"/>
  </w:style>
  <w:style w:type="paragraph" w:customStyle="1" w:styleId="10user">
    <w:name w:val="Заголовок 10 (user)"/>
    <w:basedOn w:val="user"/>
    <w:next w:val="a3"/>
    <w:qFormat/>
  </w:style>
  <w:style w:type="paragraph" w:customStyle="1" w:styleId="1user">
    <w:name w:val="Нумерованный 1 начало (user)"/>
    <w:basedOn w:val="af2"/>
    <w:next w:val="a0"/>
    <w:qFormat/>
  </w:style>
  <w:style w:type="paragraph" w:styleId="a0">
    <w:name w:val="List Number"/>
    <w:basedOn w:val="af2"/>
    <w:pPr>
      <w:numPr>
        <w:numId w:val="1"/>
      </w:numPr>
    </w:pPr>
  </w:style>
  <w:style w:type="paragraph" w:customStyle="1" w:styleId="1user0">
    <w:name w:val="Нумерованный 1 конец (user)"/>
    <w:basedOn w:val="af2"/>
    <w:next w:val="a0"/>
    <w:qFormat/>
  </w:style>
  <w:style w:type="paragraph" w:customStyle="1" w:styleId="1user1">
    <w:name w:val="Нумерованный 1 прод. (user)"/>
    <w:basedOn w:val="af2"/>
    <w:qFormat/>
  </w:style>
  <w:style w:type="paragraph" w:customStyle="1" w:styleId="2user">
    <w:name w:val="Нумерованный 2 начало (user)"/>
    <w:basedOn w:val="af2"/>
    <w:next w:val="20"/>
    <w:qFormat/>
  </w:style>
  <w:style w:type="paragraph" w:styleId="20">
    <w:name w:val="List Number 2"/>
    <w:basedOn w:val="af2"/>
  </w:style>
  <w:style w:type="paragraph" w:customStyle="1" w:styleId="2user0">
    <w:name w:val="Нумерованный 2 конец (user)"/>
    <w:basedOn w:val="af2"/>
    <w:next w:val="20"/>
    <w:qFormat/>
  </w:style>
  <w:style w:type="paragraph" w:customStyle="1" w:styleId="2user1">
    <w:name w:val="Нумерованный 2 прод. (user)"/>
    <w:basedOn w:val="af2"/>
    <w:qFormat/>
  </w:style>
  <w:style w:type="paragraph" w:customStyle="1" w:styleId="3user">
    <w:name w:val="Нумерованный 3 начало (user)"/>
    <w:basedOn w:val="af2"/>
    <w:next w:val="30"/>
    <w:qFormat/>
  </w:style>
  <w:style w:type="paragraph" w:styleId="30">
    <w:name w:val="List Number 3"/>
    <w:basedOn w:val="af2"/>
  </w:style>
  <w:style w:type="paragraph" w:customStyle="1" w:styleId="3user0">
    <w:name w:val="Нумерованный 3 конец (user)"/>
    <w:basedOn w:val="af2"/>
    <w:next w:val="30"/>
    <w:qFormat/>
  </w:style>
  <w:style w:type="paragraph" w:customStyle="1" w:styleId="3user1">
    <w:name w:val="Нумерованный 3 прод. (user)"/>
    <w:basedOn w:val="af2"/>
    <w:qFormat/>
  </w:style>
  <w:style w:type="paragraph" w:customStyle="1" w:styleId="4user">
    <w:name w:val="Нумерованный 4 начало (user)"/>
    <w:basedOn w:val="af2"/>
    <w:next w:val="40"/>
    <w:qFormat/>
  </w:style>
  <w:style w:type="paragraph" w:styleId="40">
    <w:name w:val="List Number 4"/>
    <w:basedOn w:val="af2"/>
  </w:style>
  <w:style w:type="paragraph" w:customStyle="1" w:styleId="4user0">
    <w:name w:val="Нумерованный 4 конец (user)"/>
    <w:basedOn w:val="af2"/>
    <w:next w:val="40"/>
    <w:qFormat/>
  </w:style>
  <w:style w:type="paragraph" w:customStyle="1" w:styleId="4user1">
    <w:name w:val="Нумерованный 4 прод. (user)"/>
    <w:basedOn w:val="af2"/>
    <w:qFormat/>
  </w:style>
  <w:style w:type="paragraph" w:customStyle="1" w:styleId="5user">
    <w:name w:val="Нумерованный 5 начало (user)"/>
    <w:basedOn w:val="af2"/>
    <w:next w:val="50"/>
    <w:qFormat/>
  </w:style>
  <w:style w:type="paragraph" w:styleId="50">
    <w:name w:val="List Number 5"/>
    <w:basedOn w:val="af2"/>
  </w:style>
  <w:style w:type="paragraph" w:customStyle="1" w:styleId="5user0">
    <w:name w:val="Нумерованный 5 конец (user)"/>
    <w:basedOn w:val="af2"/>
    <w:next w:val="50"/>
    <w:qFormat/>
  </w:style>
  <w:style w:type="paragraph" w:customStyle="1" w:styleId="5user1">
    <w:name w:val="Нумерованный 5 прод. (user)"/>
    <w:basedOn w:val="af2"/>
    <w:qFormat/>
  </w:style>
  <w:style w:type="paragraph" w:customStyle="1" w:styleId="1user2">
    <w:name w:val="Список 1 начало (user)"/>
    <w:basedOn w:val="af2"/>
    <w:next w:val="a"/>
    <w:qFormat/>
  </w:style>
  <w:style w:type="paragraph" w:styleId="a">
    <w:name w:val="List Bullet"/>
    <w:basedOn w:val="af2"/>
    <w:pPr>
      <w:numPr>
        <w:numId w:val="2"/>
      </w:numPr>
    </w:pPr>
  </w:style>
  <w:style w:type="paragraph" w:customStyle="1" w:styleId="1user3">
    <w:name w:val="Список 1 конец (user)"/>
    <w:basedOn w:val="af2"/>
    <w:next w:val="a"/>
    <w:qFormat/>
  </w:style>
  <w:style w:type="paragraph" w:styleId="afa">
    <w:name w:val="List Continue"/>
    <w:basedOn w:val="af2"/>
  </w:style>
  <w:style w:type="paragraph" w:customStyle="1" w:styleId="2user2">
    <w:name w:val="Список 2 начало (user)"/>
    <w:basedOn w:val="af2"/>
    <w:next w:val="21"/>
    <w:qFormat/>
  </w:style>
  <w:style w:type="paragraph" w:styleId="21">
    <w:name w:val="List Bullet 2"/>
    <w:basedOn w:val="af2"/>
  </w:style>
  <w:style w:type="paragraph" w:customStyle="1" w:styleId="2user3">
    <w:name w:val="Список 2 конец (user)"/>
    <w:basedOn w:val="af2"/>
    <w:next w:val="21"/>
    <w:qFormat/>
  </w:style>
  <w:style w:type="paragraph" w:styleId="22">
    <w:name w:val="List Continue 2"/>
    <w:basedOn w:val="af2"/>
  </w:style>
  <w:style w:type="paragraph" w:customStyle="1" w:styleId="3user2">
    <w:name w:val="Список 3 начало (user)"/>
    <w:basedOn w:val="af2"/>
    <w:next w:val="31"/>
    <w:qFormat/>
  </w:style>
  <w:style w:type="paragraph" w:styleId="31">
    <w:name w:val="List Bullet 3"/>
    <w:basedOn w:val="af2"/>
  </w:style>
  <w:style w:type="paragraph" w:customStyle="1" w:styleId="3user3">
    <w:name w:val="Список 3 конец (user)"/>
    <w:basedOn w:val="af2"/>
    <w:next w:val="31"/>
    <w:qFormat/>
  </w:style>
  <w:style w:type="paragraph" w:styleId="32">
    <w:name w:val="List Continue 3"/>
    <w:basedOn w:val="af2"/>
  </w:style>
  <w:style w:type="paragraph" w:customStyle="1" w:styleId="4user2">
    <w:name w:val="Список 4 начало (user)"/>
    <w:basedOn w:val="af2"/>
    <w:next w:val="41"/>
    <w:qFormat/>
  </w:style>
  <w:style w:type="paragraph" w:styleId="41">
    <w:name w:val="List Bullet 4"/>
    <w:basedOn w:val="af2"/>
  </w:style>
  <w:style w:type="paragraph" w:customStyle="1" w:styleId="4user3">
    <w:name w:val="Список 4 конец (user)"/>
    <w:basedOn w:val="af2"/>
    <w:next w:val="41"/>
    <w:qFormat/>
  </w:style>
  <w:style w:type="paragraph" w:styleId="42">
    <w:name w:val="List Continue 4"/>
    <w:basedOn w:val="af2"/>
  </w:style>
  <w:style w:type="paragraph" w:customStyle="1" w:styleId="5user2">
    <w:name w:val="Список 5 начало (user)"/>
    <w:basedOn w:val="af2"/>
    <w:next w:val="51"/>
    <w:qFormat/>
  </w:style>
  <w:style w:type="paragraph" w:styleId="51">
    <w:name w:val="List Bullet 5"/>
    <w:basedOn w:val="af2"/>
  </w:style>
  <w:style w:type="paragraph" w:customStyle="1" w:styleId="5user3">
    <w:name w:val="Список 5 конец (user)"/>
    <w:basedOn w:val="af2"/>
    <w:next w:val="51"/>
    <w:qFormat/>
  </w:style>
  <w:style w:type="paragraph" w:styleId="52">
    <w:name w:val="List Continue 5"/>
    <w:basedOn w:val="af2"/>
  </w:style>
  <w:style w:type="paragraph" w:styleId="10">
    <w:name w:val="index 1"/>
    <w:basedOn w:val="userf2"/>
  </w:style>
  <w:style w:type="paragraph" w:styleId="23">
    <w:name w:val="index 2"/>
    <w:basedOn w:val="userf2"/>
  </w:style>
  <w:style w:type="paragraph" w:styleId="33">
    <w:name w:val="index 3"/>
    <w:basedOn w:val="userf2"/>
  </w:style>
  <w:style w:type="paragraph" w:customStyle="1" w:styleId="userf6">
    <w:name w:val="Разделитель предметного указателя (user)"/>
    <w:basedOn w:val="userf2"/>
    <w:qFormat/>
  </w:style>
  <w:style w:type="paragraph" w:styleId="afb">
    <w:name w:val="TOC Heading"/>
    <w:basedOn w:val="user"/>
    <w:next w:val="11"/>
    <w:qFormat/>
  </w:style>
  <w:style w:type="paragraph" w:styleId="11">
    <w:name w:val="toc 1"/>
    <w:basedOn w:val="userf2"/>
    <w:pPr>
      <w:tabs>
        <w:tab w:val="right" w:leader="dot" w:pos="9638"/>
      </w:tabs>
    </w:pPr>
  </w:style>
  <w:style w:type="paragraph" w:styleId="24">
    <w:name w:val="toc 2"/>
    <w:basedOn w:val="userf2"/>
    <w:pPr>
      <w:tabs>
        <w:tab w:val="right" w:leader="dot" w:pos="9355"/>
      </w:tabs>
    </w:pPr>
  </w:style>
  <w:style w:type="paragraph" w:styleId="34">
    <w:name w:val="toc 3"/>
    <w:basedOn w:val="userf2"/>
    <w:pPr>
      <w:tabs>
        <w:tab w:val="right" w:leader="dot" w:pos="9072"/>
      </w:tabs>
    </w:pPr>
  </w:style>
  <w:style w:type="paragraph" w:styleId="43">
    <w:name w:val="toc 4"/>
    <w:basedOn w:val="userf2"/>
    <w:pPr>
      <w:tabs>
        <w:tab w:val="right" w:leader="dot" w:pos="8789"/>
      </w:tabs>
    </w:pPr>
  </w:style>
  <w:style w:type="paragraph" w:styleId="53">
    <w:name w:val="toc 5"/>
    <w:basedOn w:val="userf2"/>
    <w:pPr>
      <w:tabs>
        <w:tab w:val="right" w:leader="dot" w:pos="8506"/>
      </w:tabs>
    </w:pPr>
  </w:style>
  <w:style w:type="paragraph" w:customStyle="1" w:styleId="userf7">
    <w:name w:val="Заголовок указателей пользователя (user)"/>
    <w:basedOn w:val="user"/>
    <w:qFormat/>
  </w:style>
  <w:style w:type="paragraph" w:customStyle="1" w:styleId="1user4">
    <w:name w:val="Указатель пользователя 1 (user)"/>
    <w:basedOn w:val="userf2"/>
    <w:qFormat/>
    <w:pPr>
      <w:tabs>
        <w:tab w:val="right" w:leader="dot" w:pos="9638"/>
      </w:tabs>
    </w:pPr>
  </w:style>
  <w:style w:type="paragraph" w:customStyle="1" w:styleId="2user4">
    <w:name w:val="Указатель пользователя 2 (user)"/>
    <w:basedOn w:val="userf2"/>
    <w:qFormat/>
    <w:pPr>
      <w:tabs>
        <w:tab w:val="right" w:leader="dot" w:pos="9355"/>
      </w:tabs>
    </w:pPr>
  </w:style>
  <w:style w:type="paragraph" w:customStyle="1" w:styleId="3user4">
    <w:name w:val="Указатель пользователя 3 (user)"/>
    <w:basedOn w:val="userf2"/>
    <w:qFormat/>
    <w:pPr>
      <w:tabs>
        <w:tab w:val="right" w:leader="dot" w:pos="9072"/>
      </w:tabs>
    </w:pPr>
  </w:style>
  <w:style w:type="paragraph" w:customStyle="1" w:styleId="4user4">
    <w:name w:val="Указатель пользователя 4 (user)"/>
    <w:basedOn w:val="userf2"/>
    <w:qFormat/>
    <w:pPr>
      <w:tabs>
        <w:tab w:val="right" w:leader="dot" w:pos="8789"/>
      </w:tabs>
    </w:pPr>
  </w:style>
  <w:style w:type="paragraph" w:customStyle="1" w:styleId="5user4">
    <w:name w:val="Указатель пользователя 5 (user)"/>
    <w:basedOn w:val="userf2"/>
    <w:qFormat/>
    <w:pPr>
      <w:tabs>
        <w:tab w:val="right" w:leader="dot" w:pos="8506"/>
      </w:tabs>
    </w:pPr>
  </w:style>
  <w:style w:type="paragraph" w:styleId="60">
    <w:name w:val="toc 6"/>
    <w:basedOn w:val="userf2"/>
    <w:pPr>
      <w:tabs>
        <w:tab w:val="right" w:leader="dot" w:pos="8223"/>
      </w:tabs>
    </w:pPr>
  </w:style>
  <w:style w:type="paragraph" w:styleId="70">
    <w:name w:val="toc 7"/>
    <w:basedOn w:val="userf2"/>
    <w:pPr>
      <w:tabs>
        <w:tab w:val="right" w:leader="dot" w:pos="7940"/>
      </w:tabs>
    </w:pPr>
  </w:style>
  <w:style w:type="paragraph" w:styleId="80">
    <w:name w:val="toc 8"/>
    <w:basedOn w:val="userf2"/>
    <w:pPr>
      <w:tabs>
        <w:tab w:val="right" w:leader="dot" w:pos="7657"/>
      </w:tabs>
    </w:pPr>
  </w:style>
  <w:style w:type="paragraph" w:styleId="90">
    <w:name w:val="toc 9"/>
    <w:basedOn w:val="userf2"/>
    <w:pPr>
      <w:tabs>
        <w:tab w:val="right" w:leader="dot" w:pos="7374"/>
      </w:tabs>
    </w:pPr>
  </w:style>
  <w:style w:type="paragraph" w:customStyle="1" w:styleId="10user0">
    <w:name w:val="Оглавление 10 (user)"/>
    <w:basedOn w:val="userf2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userf2"/>
    <w:qFormat/>
    <w:pPr>
      <w:tabs>
        <w:tab w:val="right" w:leader="dot" w:pos="9638"/>
      </w:tabs>
    </w:pPr>
  </w:style>
  <w:style w:type="paragraph" w:customStyle="1" w:styleId="userf8">
    <w:name w:val="Заголовок списка объектов (user)"/>
    <w:basedOn w:val="user"/>
    <w:qFormat/>
  </w:style>
  <w:style w:type="paragraph" w:customStyle="1" w:styleId="1user5">
    <w:name w:val="Список объектов 1 (user)"/>
    <w:basedOn w:val="userf2"/>
    <w:qFormat/>
    <w:pPr>
      <w:tabs>
        <w:tab w:val="right" w:leader="dot" w:pos="9638"/>
      </w:tabs>
    </w:pPr>
  </w:style>
  <w:style w:type="paragraph" w:customStyle="1" w:styleId="userf9">
    <w:name w:val="Заголовок списка таблиц (user)"/>
    <w:basedOn w:val="user"/>
    <w:qFormat/>
  </w:style>
  <w:style w:type="paragraph" w:customStyle="1" w:styleId="1user6">
    <w:name w:val="Список таблиц 1 (user)"/>
    <w:basedOn w:val="userf2"/>
    <w:qFormat/>
    <w:pPr>
      <w:tabs>
        <w:tab w:val="right" w:leader="dot" w:pos="9638"/>
      </w:tabs>
    </w:pPr>
  </w:style>
  <w:style w:type="paragraph" w:styleId="afc">
    <w:name w:val="table of authorities"/>
    <w:basedOn w:val="user"/>
  </w:style>
  <w:style w:type="paragraph" w:customStyle="1" w:styleId="1user7">
    <w:name w:val="Библиография 1 (user)"/>
    <w:basedOn w:val="userf2"/>
    <w:qFormat/>
    <w:pPr>
      <w:tabs>
        <w:tab w:val="right" w:leader="dot" w:pos="9638"/>
      </w:tabs>
    </w:pPr>
  </w:style>
  <w:style w:type="paragraph" w:customStyle="1" w:styleId="6user">
    <w:name w:val="Указатель пользователя 6 (user)"/>
    <w:basedOn w:val="userf2"/>
    <w:qFormat/>
    <w:pPr>
      <w:tabs>
        <w:tab w:val="right" w:leader="dot" w:pos="8223"/>
      </w:tabs>
    </w:pPr>
  </w:style>
  <w:style w:type="paragraph" w:customStyle="1" w:styleId="7user">
    <w:name w:val="Указатель пользователя 7 (user)"/>
    <w:basedOn w:val="userf2"/>
    <w:qFormat/>
    <w:pPr>
      <w:tabs>
        <w:tab w:val="right" w:leader="dot" w:pos="7940"/>
      </w:tabs>
    </w:pPr>
  </w:style>
  <w:style w:type="paragraph" w:customStyle="1" w:styleId="8user">
    <w:name w:val="Указатель пользователя 8 (user)"/>
    <w:basedOn w:val="userf2"/>
    <w:qFormat/>
    <w:pPr>
      <w:tabs>
        <w:tab w:val="right" w:leader="dot" w:pos="7657"/>
      </w:tabs>
    </w:pPr>
  </w:style>
  <w:style w:type="paragraph" w:customStyle="1" w:styleId="9user">
    <w:name w:val="Указатель пользователя 9 (user)"/>
    <w:basedOn w:val="userf2"/>
    <w:qFormat/>
    <w:pPr>
      <w:tabs>
        <w:tab w:val="right" w:leader="dot" w:pos="7374"/>
      </w:tabs>
    </w:pPr>
  </w:style>
  <w:style w:type="paragraph" w:customStyle="1" w:styleId="10user1">
    <w:name w:val="Указатель пользователя 10 (user)"/>
    <w:basedOn w:val="userf2"/>
    <w:qFormat/>
    <w:pPr>
      <w:tabs>
        <w:tab w:val="right" w:leader="dot" w:pos="7091"/>
      </w:tabs>
    </w:pPr>
  </w:style>
  <w:style w:type="paragraph" w:customStyle="1" w:styleId="HeaderandFooter">
    <w:name w:val="Header and Footer"/>
    <w:basedOn w:val="a1"/>
    <w:qFormat/>
    <w:pPr>
      <w:suppressLineNumbers/>
      <w:tabs>
        <w:tab w:val="center" w:pos="4819"/>
        <w:tab w:val="right" w:pos="9638"/>
      </w:tabs>
    </w:pPr>
  </w:style>
  <w:style w:type="paragraph" w:styleId="afd">
    <w:name w:val="header"/>
    <w:basedOn w:val="a1"/>
    <w:pPr>
      <w:tabs>
        <w:tab w:val="center" w:pos="4819"/>
        <w:tab w:val="right" w:pos="9638"/>
      </w:tabs>
    </w:pPr>
  </w:style>
  <w:style w:type="paragraph" w:customStyle="1" w:styleId="userfa">
    <w:name w:val="Верхний колонтитул слева (user)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userfb">
    <w:name w:val="Верхний колонтитул справа (user)"/>
    <w:basedOn w:val="a1"/>
    <w:qFormat/>
    <w:pPr>
      <w:tabs>
        <w:tab w:val="center" w:pos="4819"/>
        <w:tab w:val="right" w:pos="9638"/>
      </w:tabs>
      <w:jc w:val="right"/>
    </w:pPr>
  </w:style>
  <w:style w:type="paragraph" w:styleId="afe">
    <w:name w:val="footer"/>
    <w:basedOn w:val="a1"/>
    <w:pPr>
      <w:tabs>
        <w:tab w:val="center" w:pos="4819"/>
        <w:tab w:val="right" w:pos="9638"/>
      </w:tabs>
    </w:pPr>
  </w:style>
  <w:style w:type="paragraph" w:customStyle="1" w:styleId="userfc">
    <w:name w:val="Нижний колонтитул слева (user)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userfd">
    <w:name w:val="Нижний колонтитул справа (user)"/>
    <w:basedOn w:val="a1"/>
    <w:qFormat/>
    <w:pPr>
      <w:tabs>
        <w:tab w:val="center" w:pos="4819"/>
        <w:tab w:val="right" w:pos="9638"/>
      </w:tabs>
      <w:jc w:val="right"/>
    </w:pPr>
  </w:style>
  <w:style w:type="paragraph" w:customStyle="1" w:styleId="userfe">
    <w:name w:val="Содержимое таблицы (user)"/>
    <w:basedOn w:val="a1"/>
    <w:qFormat/>
  </w:style>
  <w:style w:type="paragraph" w:customStyle="1" w:styleId="userff">
    <w:name w:val="Заголовок таблицы (user)"/>
    <w:basedOn w:val="userfe"/>
    <w:qFormat/>
    <w:rPr>
      <w:b/>
    </w:rPr>
  </w:style>
  <w:style w:type="paragraph" w:customStyle="1" w:styleId="userff0">
    <w:name w:val="Иллюстрация (user)"/>
    <w:basedOn w:val="af3"/>
    <w:qFormat/>
  </w:style>
  <w:style w:type="paragraph" w:customStyle="1" w:styleId="userff1">
    <w:name w:val="Таблица (user)"/>
    <w:basedOn w:val="af3"/>
    <w:qFormat/>
  </w:style>
  <w:style w:type="paragraph" w:customStyle="1" w:styleId="userff2">
    <w:name w:val="Текст (user)"/>
    <w:basedOn w:val="af3"/>
    <w:qFormat/>
  </w:style>
  <w:style w:type="paragraph" w:customStyle="1" w:styleId="userff3">
    <w:name w:val="Содержимое врезки (user)"/>
    <w:basedOn w:val="a1"/>
    <w:qFormat/>
  </w:style>
  <w:style w:type="paragraph" w:styleId="aff">
    <w:name w:val="footnote text"/>
    <w:basedOn w:val="a1"/>
    <w:pPr>
      <w:jc w:val="left"/>
    </w:pPr>
  </w:style>
  <w:style w:type="paragraph" w:styleId="aff0">
    <w:name w:val="envelope address"/>
    <w:basedOn w:val="a1"/>
  </w:style>
  <w:style w:type="paragraph" w:styleId="25">
    <w:name w:val="envelope return"/>
    <w:basedOn w:val="a1"/>
  </w:style>
  <w:style w:type="paragraph" w:styleId="aff1">
    <w:name w:val="endnote text"/>
    <w:basedOn w:val="a1"/>
  </w:style>
  <w:style w:type="paragraph" w:customStyle="1" w:styleId="userff4">
    <w:name w:val="Рисунок (user)"/>
    <w:basedOn w:val="af3"/>
    <w:qFormat/>
  </w:style>
  <w:style w:type="paragraph" w:customStyle="1" w:styleId="userff5">
    <w:name w:val="Текст в заданном формате (user)"/>
    <w:basedOn w:val="a1"/>
    <w:qFormat/>
  </w:style>
  <w:style w:type="paragraph" w:customStyle="1" w:styleId="userff6">
    <w:name w:val="Горизонтальная линия (user)"/>
    <w:basedOn w:val="a1"/>
    <w:next w:val="a3"/>
    <w:qFormat/>
    <w:pPr>
      <w:pBdr>
        <w:bottom w:val="single" w:sz="8" w:space="0" w:color="000000"/>
      </w:pBdr>
    </w:pPr>
    <w:rPr>
      <w:sz w:val="4"/>
    </w:rPr>
  </w:style>
  <w:style w:type="paragraph" w:customStyle="1" w:styleId="userff7">
    <w:name w:val="Содержимое списка (user)"/>
    <w:basedOn w:val="a1"/>
    <w:qFormat/>
  </w:style>
  <w:style w:type="paragraph" w:customStyle="1" w:styleId="userff8">
    <w:name w:val="Заголовок списка (user)"/>
    <w:basedOn w:val="a1"/>
    <w:next w:val="userff7"/>
    <w:qFormat/>
  </w:style>
  <w:style w:type="paragraph" w:customStyle="1" w:styleId="aff2">
    <w:name w:val="Гриф_Экземпляр"/>
    <w:basedOn w:val="a1"/>
    <w:qFormat/>
    <w:rPr>
      <w:sz w:val="24"/>
    </w:rPr>
  </w:style>
  <w:style w:type="paragraph" w:customStyle="1" w:styleId="aff3">
    <w:name w:val="Исполнитель документа"/>
    <w:basedOn w:val="a1"/>
    <w:qFormat/>
    <w:pPr>
      <w:jc w:val="left"/>
    </w:pPr>
    <w:rPr>
      <w:sz w:val="24"/>
    </w:rPr>
  </w:style>
  <w:style w:type="paragraph" w:customStyle="1" w:styleId="userff9">
    <w:name w:val="Заголовок списка иллюстраций (user)"/>
    <w:basedOn w:val="user"/>
    <w:qFormat/>
    <w:pPr>
      <w:suppressLineNumbers/>
    </w:pPr>
  </w:style>
  <w:style w:type="numbering" w:customStyle="1" w:styleId="123user">
    <w:name w:val="Нумерованный 123 (user)"/>
    <w:qFormat/>
  </w:style>
  <w:style w:type="numbering" w:customStyle="1" w:styleId="ABCuser">
    <w:name w:val="Нумерованный ABC (user)"/>
    <w:qFormat/>
  </w:style>
  <w:style w:type="numbering" w:customStyle="1" w:styleId="abc1">
    <w:name w:val="Нумерованный abc1"/>
    <w:qFormat/>
  </w:style>
  <w:style w:type="numbering" w:customStyle="1" w:styleId="IVXuser">
    <w:name w:val="Нумерованный IVX (user)"/>
    <w:qFormat/>
  </w:style>
  <w:style w:type="numbering" w:customStyle="1" w:styleId="ivx1">
    <w:name w:val="Нумерованный ivx1"/>
    <w:qFormat/>
  </w:style>
  <w:style w:type="numbering" w:customStyle="1" w:styleId="userffa">
    <w:name w:val="Маркированный • (user)"/>
    <w:qFormat/>
  </w:style>
  <w:style w:type="numbering" w:customStyle="1" w:styleId="userffb">
    <w:name w:val="Маркированный – (user)"/>
    <w:qFormat/>
  </w:style>
  <w:style w:type="numbering" w:customStyle="1" w:styleId="userffc">
    <w:name w:val="Маркированный ☑ (user)"/>
    <w:qFormat/>
  </w:style>
  <w:style w:type="numbering" w:customStyle="1" w:styleId="userffd">
    <w:name w:val="Маркированный ➢ (user)"/>
    <w:qFormat/>
  </w:style>
  <w:style w:type="numbering" w:customStyle="1" w:styleId="userffe">
    <w:name w:val="Маркированный ✗ (user)"/>
    <w:qFormat/>
  </w:style>
  <w:style w:type="numbering" w:customStyle="1" w:styleId="12">
    <w:name w:val="Нумерованный 1)"/>
    <w:qFormat/>
  </w:style>
  <w:style w:type="numbering" w:customStyle="1" w:styleId="aff4">
    <w:name w:val="Нумерованный а)"/>
    <w:qFormat/>
  </w:style>
  <w:style w:type="numbering" w:customStyle="1" w:styleId="aff5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13</cp:revision>
  <dcterms:created xsi:type="dcterms:W3CDTF">2026-06-03T05:29:00Z</dcterms:created>
  <dcterms:modified xsi:type="dcterms:W3CDTF">2026-06-15T06:32:00Z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2026-06-02T10:40:02Z</dcterms:created>
  <dc:creator/>
  <dc:description/>
  <dc:language>ru-RU</dc:language>
  <cp:lastModifiedBy/>
  <dcterms:modified xsi:type="dcterms:W3CDTF">2026-06-02T11:18:09Z</dcterms:modified>
  <cp:revision>3</cp:revision>
  <dc:subject/>
  <dc:title>Default</dc:title>
</cp:coreProperties>
</file>