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5390C" w:rsidRPr="00D03B95" w:rsidTr="00B5390C">
        <w:trPr>
          <w:trHeight w:val="1520"/>
        </w:trPr>
        <w:tc>
          <w:tcPr>
            <w:tcW w:w="4405" w:type="dxa"/>
            <w:gridSpan w:val="2"/>
            <w:hideMark/>
          </w:tcPr>
          <w:p w:rsidR="00B5390C" w:rsidRPr="00D03B95" w:rsidRDefault="00B5390C">
            <w:pPr>
              <w:keepNext/>
              <w:spacing w:after="60" w:line="252" w:lineRule="auto"/>
              <w:ind w:firstLine="0"/>
              <w:jc w:val="center"/>
              <w:outlineLvl w:val="1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eastAsia="en-US"/>
              </w:rPr>
              <w:t>ИСПОЛНИТЕЛЬНЫЙ КОМИТЕТ</w:t>
            </w:r>
          </w:p>
          <w:p w:rsidR="00B5390C" w:rsidRPr="00D03B95" w:rsidRDefault="00B5390C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val="tt-RU" w:eastAsia="en-US"/>
              </w:rPr>
              <w:t xml:space="preserve">НОВОИЛЬМОВСКОГО </w:t>
            </w:r>
            <w:r w:rsidRPr="00D03B95">
              <w:rPr>
                <w:rFonts w:cs="Arial"/>
                <w:lang w:eastAsia="en-US"/>
              </w:rPr>
              <w:t>СЕЛЬСКОГО ПОСЕЛЕНИЯ ДРОЖЖАНОВСКОГО</w:t>
            </w:r>
          </w:p>
          <w:p w:rsidR="00B5390C" w:rsidRPr="00D03B95" w:rsidRDefault="00B5390C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eastAsia="en-US"/>
              </w:rPr>
              <w:t>МУНИЦИПАЛЬНОГО РАЙОНА</w:t>
            </w:r>
          </w:p>
          <w:p w:rsidR="00B5390C" w:rsidRPr="00D03B95" w:rsidRDefault="00B5390C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5390C" w:rsidRPr="00D03B95" w:rsidRDefault="00B5390C">
            <w:pPr>
              <w:spacing w:line="252" w:lineRule="auto"/>
              <w:ind w:right="-108" w:firstLine="0"/>
              <w:jc w:val="center"/>
              <w:rPr>
                <w:rFonts w:cs="Arial"/>
                <w:lang w:eastAsia="en-US"/>
              </w:rPr>
            </w:pPr>
          </w:p>
          <w:p w:rsidR="00B5390C" w:rsidRPr="00D03B95" w:rsidRDefault="00B5390C">
            <w:pPr>
              <w:spacing w:line="252" w:lineRule="auto"/>
              <w:ind w:firstLine="0"/>
              <w:jc w:val="center"/>
              <w:rPr>
                <w:rFonts w:cs="Arial"/>
                <w:noProof/>
                <w:color w:val="000000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B5390C" w:rsidRPr="00D03B95" w:rsidRDefault="00B5390C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eastAsia="en-US"/>
              </w:rPr>
              <w:t>ТАТАРСТАН РЕСПУБЛИКАСЫ</w:t>
            </w:r>
          </w:p>
          <w:p w:rsidR="00B5390C" w:rsidRPr="00D03B95" w:rsidRDefault="00B5390C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eastAsia="en-US"/>
              </w:rPr>
              <w:t xml:space="preserve"> ЧҮПРӘЛЕ </w:t>
            </w:r>
          </w:p>
          <w:p w:rsidR="00B5390C" w:rsidRPr="00D03B95" w:rsidRDefault="00B5390C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eastAsia="en-US"/>
              </w:rPr>
              <w:t>МУНИЦИПАЛЬ РАЙОНЫ</w:t>
            </w:r>
          </w:p>
          <w:p w:rsidR="00B5390C" w:rsidRPr="00D03B95" w:rsidRDefault="00B5390C">
            <w:pPr>
              <w:spacing w:after="60" w:line="252" w:lineRule="auto"/>
              <w:ind w:right="-108" w:firstLine="0"/>
              <w:jc w:val="center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val="tt-RU" w:eastAsia="en-US"/>
              </w:rPr>
              <w:t xml:space="preserve"> ЯҢА ӘЛМӘЛЕ АВЫЛ ҖИРЛЕГЕ</w:t>
            </w:r>
            <w:r w:rsidRPr="00D03B95">
              <w:rPr>
                <w:rFonts w:cs="Arial"/>
                <w:lang w:eastAsia="en-US"/>
              </w:rPr>
              <w:t xml:space="preserve"> БАШКАРМА КОМИТЕТЫ</w:t>
            </w:r>
          </w:p>
        </w:tc>
      </w:tr>
      <w:tr w:rsidR="00B5390C" w:rsidRPr="00D03B95" w:rsidTr="00B5390C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B5390C" w:rsidRPr="00D03B95" w:rsidRDefault="00D03B95">
            <w:pPr>
              <w:tabs>
                <w:tab w:val="left" w:pos="1884"/>
              </w:tabs>
              <w:spacing w:line="252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D03B95">
              <w:rPr>
                <w:rFonts w:cs="Arial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5390C" w:rsidRPr="00D03B95" w:rsidRDefault="00B5390C">
            <w:pPr>
              <w:tabs>
                <w:tab w:val="left" w:pos="1884"/>
              </w:tabs>
              <w:spacing w:line="252" w:lineRule="auto"/>
              <w:ind w:firstLine="0"/>
              <w:jc w:val="center"/>
              <w:rPr>
                <w:rFonts w:cs="Arial"/>
                <w:b/>
                <w:lang w:eastAsia="en-US"/>
              </w:rPr>
            </w:pPr>
          </w:p>
        </w:tc>
      </w:tr>
    </w:tbl>
    <w:p w:rsidR="00B5390C" w:rsidRPr="00D03B95" w:rsidRDefault="00B5390C" w:rsidP="00B5390C">
      <w:pPr>
        <w:ind w:firstLine="0"/>
        <w:jc w:val="left"/>
        <w:rPr>
          <w:rFonts w:cs="Arial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B5390C" w:rsidRPr="00D03B95" w:rsidTr="00B5390C">
        <w:trPr>
          <w:trHeight w:val="156"/>
        </w:trPr>
        <w:tc>
          <w:tcPr>
            <w:tcW w:w="9840" w:type="dxa"/>
            <w:hideMark/>
          </w:tcPr>
          <w:p w:rsidR="00B5390C" w:rsidRPr="00D03B95" w:rsidRDefault="00B5390C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ind w:firstLine="0"/>
              <w:jc w:val="center"/>
              <w:rPr>
                <w:rFonts w:cs="Arial"/>
                <w:b/>
                <w:lang w:eastAsia="en-US"/>
              </w:rPr>
            </w:pPr>
            <w:r w:rsidRPr="00D03B95">
              <w:rPr>
                <w:rFonts w:cs="Arial"/>
                <w:b/>
                <w:lang w:eastAsia="en-US"/>
              </w:rPr>
              <w:t>ПОСТАНОВЛЕНИЕ                                                                         КАРАР</w:t>
            </w:r>
          </w:p>
          <w:p w:rsidR="00B5390C" w:rsidRPr="00D03B95" w:rsidRDefault="00B5390C">
            <w:pPr>
              <w:spacing w:after="60" w:line="252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bookmarkStart w:id="0" w:name="_GoBack"/>
            <w:proofErr w:type="spellStart"/>
            <w:r w:rsidRPr="00D03B95">
              <w:rPr>
                <w:rFonts w:cs="Arial"/>
                <w:sz w:val="20"/>
                <w:szCs w:val="20"/>
                <w:lang w:eastAsia="en-US"/>
              </w:rPr>
              <w:t>Яңа</w:t>
            </w:r>
            <w:proofErr w:type="spellEnd"/>
            <w:r w:rsidRPr="00D03B9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3B95">
              <w:rPr>
                <w:rFonts w:cs="Arial"/>
                <w:sz w:val="20"/>
                <w:szCs w:val="20"/>
                <w:lang w:eastAsia="en-US"/>
              </w:rPr>
              <w:t>Әлмәле</w:t>
            </w:r>
            <w:proofErr w:type="spellEnd"/>
            <w:r w:rsidRPr="00D03B9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3B95">
              <w:rPr>
                <w:rFonts w:cs="Arial"/>
                <w:sz w:val="20"/>
                <w:szCs w:val="20"/>
                <w:lang w:eastAsia="en-US"/>
              </w:rPr>
              <w:t>авылы</w:t>
            </w:r>
            <w:proofErr w:type="spellEnd"/>
            <w:r w:rsidRPr="00D03B95">
              <w:rPr>
                <w:rFonts w:cs="Arial"/>
                <w:sz w:val="20"/>
                <w:szCs w:val="20"/>
                <w:lang w:eastAsia="en-US"/>
              </w:rPr>
              <w:t xml:space="preserve">  </w:t>
            </w:r>
            <w:bookmarkEnd w:id="0"/>
          </w:p>
        </w:tc>
      </w:tr>
    </w:tbl>
    <w:p w:rsidR="00B5390C" w:rsidRPr="00D03B95" w:rsidRDefault="00B5390C" w:rsidP="00B5390C">
      <w:pPr>
        <w:ind w:right="5103" w:firstLine="0"/>
        <w:rPr>
          <w:rFonts w:eastAsia="Calibri" w:cs="Arial"/>
          <w:bCs/>
          <w:lang w:eastAsia="en-US"/>
        </w:rPr>
      </w:pPr>
    </w:p>
    <w:p w:rsidR="00B5390C" w:rsidRPr="00D03B95" w:rsidRDefault="00B5390C" w:rsidP="00B5390C">
      <w:pPr>
        <w:ind w:firstLine="0"/>
        <w:jc w:val="left"/>
        <w:rPr>
          <w:rFonts w:cs="Arial"/>
        </w:rPr>
      </w:pPr>
      <w:r w:rsidRPr="00D03B95">
        <w:rPr>
          <w:rFonts w:cs="Arial"/>
        </w:rPr>
        <w:t xml:space="preserve">            14 октябрь 2021 ел                                                                            № 17</w:t>
      </w:r>
    </w:p>
    <w:p w:rsidR="00B5390C" w:rsidRPr="00D03B95" w:rsidRDefault="00B5390C" w:rsidP="00404889">
      <w:pPr>
        <w:keepNext/>
        <w:ind w:firstLine="0"/>
        <w:jc w:val="left"/>
        <w:outlineLvl w:val="0"/>
        <w:rPr>
          <w:rFonts w:cs="Arial"/>
          <w:b/>
          <w:bCs/>
        </w:rPr>
      </w:pPr>
    </w:p>
    <w:p w:rsidR="00404889" w:rsidRPr="00D03B95" w:rsidRDefault="00404889" w:rsidP="00404889">
      <w:pPr>
        <w:ind w:firstLine="0"/>
        <w:jc w:val="left"/>
        <w:rPr>
          <w:rFonts w:cs="Arial"/>
          <w:b/>
        </w:rPr>
      </w:pPr>
    </w:p>
    <w:p w:rsidR="00553EDA" w:rsidRPr="00D03B95" w:rsidRDefault="00B5390C" w:rsidP="00553EDA">
      <w:pPr>
        <w:pStyle w:val="a4"/>
        <w:jc w:val="center"/>
        <w:rPr>
          <w:rFonts w:cs="Arial"/>
          <w:lang w:val="tt-RU"/>
        </w:rPr>
      </w:pPr>
      <w:r w:rsidRPr="00D03B95">
        <w:rPr>
          <w:rFonts w:cs="Arial"/>
        </w:rPr>
        <w:t xml:space="preserve">Татарстан </w:t>
      </w:r>
      <w:proofErr w:type="spellStart"/>
      <w:r w:rsidRPr="00D03B95">
        <w:rPr>
          <w:rFonts w:cs="Arial"/>
        </w:rPr>
        <w:t>Республикасы</w:t>
      </w:r>
      <w:proofErr w:type="spellEnd"/>
      <w:r w:rsidRPr="00D03B95">
        <w:rPr>
          <w:rFonts w:cs="Arial"/>
        </w:rPr>
        <w:t xml:space="preserve"> </w:t>
      </w:r>
      <w:proofErr w:type="spellStart"/>
      <w:r w:rsidRPr="00D03B95">
        <w:rPr>
          <w:rFonts w:cs="Arial"/>
        </w:rPr>
        <w:t>Чүпрәле</w:t>
      </w:r>
      <w:proofErr w:type="spellEnd"/>
      <w:r w:rsidRPr="00D03B95">
        <w:rPr>
          <w:rFonts w:cs="Arial"/>
        </w:rPr>
        <w:t xml:space="preserve"> </w:t>
      </w:r>
      <w:proofErr w:type="spellStart"/>
      <w:r w:rsidRPr="00D03B95">
        <w:rPr>
          <w:rFonts w:cs="Arial"/>
        </w:rPr>
        <w:t>муниципаль</w:t>
      </w:r>
      <w:proofErr w:type="spellEnd"/>
      <w:r w:rsidRPr="00D03B95">
        <w:rPr>
          <w:rFonts w:cs="Arial"/>
        </w:rPr>
        <w:t xml:space="preserve"> районы</w:t>
      </w:r>
      <w:r w:rsidR="00553EDA" w:rsidRPr="00D03B95">
        <w:rPr>
          <w:rFonts w:cs="Arial"/>
          <w:lang w:val="tt-RU"/>
        </w:rPr>
        <w:t xml:space="preserve"> </w:t>
      </w:r>
      <w:r w:rsidRPr="00D03B95">
        <w:rPr>
          <w:rFonts w:cs="Arial"/>
          <w:lang w:val="tt-RU"/>
        </w:rPr>
        <w:t>Түбән</w:t>
      </w:r>
    </w:p>
    <w:p w:rsidR="00553EDA" w:rsidRPr="00D03B95" w:rsidRDefault="00B5390C" w:rsidP="00553EDA">
      <w:pPr>
        <w:pStyle w:val="a4"/>
        <w:jc w:val="center"/>
        <w:rPr>
          <w:rFonts w:cs="Arial"/>
          <w:lang w:val="tt-RU"/>
        </w:rPr>
      </w:pPr>
      <w:r w:rsidRPr="00D03B95">
        <w:rPr>
          <w:rFonts w:cs="Arial"/>
          <w:lang w:val="tt-RU"/>
        </w:rPr>
        <w:t xml:space="preserve">Чәке   </w:t>
      </w:r>
      <w:r w:rsidR="00553EDA" w:rsidRPr="00D03B95">
        <w:rPr>
          <w:rFonts w:cs="Arial"/>
          <w:lang w:val="tt-RU"/>
        </w:rPr>
        <w:t>авыл</w:t>
      </w:r>
      <w:r w:rsidRPr="00D03B95">
        <w:rPr>
          <w:rFonts w:cs="Arial"/>
          <w:lang w:val="tt-RU"/>
        </w:rPr>
        <w:t>җирлеге Башкарма комитетының</w:t>
      </w:r>
      <w:r w:rsidR="00553EDA" w:rsidRPr="00D03B95">
        <w:rPr>
          <w:rFonts w:cs="Arial"/>
          <w:lang w:val="tt-RU"/>
        </w:rPr>
        <w:t xml:space="preserve"> </w:t>
      </w:r>
      <w:r w:rsidRPr="00D03B95">
        <w:rPr>
          <w:rFonts w:cs="Arial"/>
          <w:lang w:val="tt-RU"/>
        </w:rPr>
        <w:t>«ад</w:t>
      </w:r>
      <w:r w:rsidR="00553EDA" w:rsidRPr="00D03B95">
        <w:rPr>
          <w:rFonts w:cs="Arial"/>
          <w:lang w:val="tt-RU"/>
        </w:rPr>
        <w:t>ресларны бирү, үзгәртү</w:t>
      </w:r>
    </w:p>
    <w:p w:rsidR="00553EDA" w:rsidRPr="00D03B95" w:rsidRDefault="00553EDA" w:rsidP="00553EDA">
      <w:pPr>
        <w:pStyle w:val="a4"/>
        <w:jc w:val="center"/>
        <w:rPr>
          <w:rFonts w:cs="Arial"/>
          <w:lang w:val="tt-RU"/>
        </w:rPr>
      </w:pPr>
      <w:r w:rsidRPr="00D03B95">
        <w:rPr>
          <w:rFonts w:cs="Arial"/>
          <w:lang w:val="tt-RU"/>
        </w:rPr>
        <w:t xml:space="preserve">һәм юкка </w:t>
      </w:r>
      <w:r w:rsidR="00B5390C" w:rsidRPr="00D03B95">
        <w:rPr>
          <w:rFonts w:cs="Arial"/>
          <w:lang w:val="tt-RU"/>
        </w:rPr>
        <w:t xml:space="preserve">чыгару буенча муниципаль </w:t>
      </w:r>
      <w:r w:rsidRPr="00D03B95">
        <w:rPr>
          <w:rFonts w:cs="Arial"/>
          <w:lang w:val="tt-RU"/>
        </w:rPr>
        <w:t>хезмәт күрсәтүнең</w:t>
      </w:r>
    </w:p>
    <w:p w:rsidR="00553EDA" w:rsidRPr="00D03B95" w:rsidRDefault="00553EDA" w:rsidP="00553EDA">
      <w:pPr>
        <w:pStyle w:val="a4"/>
        <w:jc w:val="center"/>
        <w:rPr>
          <w:rFonts w:cs="Arial"/>
          <w:lang w:val="tt-RU"/>
        </w:rPr>
      </w:pPr>
      <w:r w:rsidRPr="00D03B95">
        <w:rPr>
          <w:rFonts w:cs="Arial"/>
          <w:lang w:val="tt-RU"/>
        </w:rPr>
        <w:t xml:space="preserve">административ </w:t>
      </w:r>
      <w:r w:rsidR="00B5390C" w:rsidRPr="00D03B95">
        <w:rPr>
          <w:rFonts w:cs="Arial"/>
          <w:lang w:val="tt-RU"/>
        </w:rPr>
        <w:t xml:space="preserve">регламентынраслау турында» </w:t>
      </w:r>
      <w:r w:rsidRPr="00D03B95">
        <w:rPr>
          <w:rFonts w:cs="Arial"/>
          <w:lang w:val="tt-RU"/>
        </w:rPr>
        <w:t>11.08.21 ел, №14</w:t>
      </w:r>
    </w:p>
    <w:p w:rsidR="00B5390C" w:rsidRPr="00D03B95" w:rsidRDefault="00B5390C" w:rsidP="00553EDA">
      <w:pPr>
        <w:pStyle w:val="a4"/>
        <w:jc w:val="center"/>
        <w:rPr>
          <w:rFonts w:cs="Arial"/>
          <w:lang w:val="tt-RU"/>
        </w:rPr>
      </w:pPr>
      <w:r w:rsidRPr="00D03B95">
        <w:rPr>
          <w:rFonts w:cs="Arial"/>
          <w:lang w:val="tt-RU"/>
        </w:rPr>
        <w:t>карарына үзгәрешләр кертү хакында</w:t>
      </w:r>
    </w:p>
    <w:p w:rsidR="00B5390C" w:rsidRPr="00D03B95" w:rsidRDefault="00B5390C" w:rsidP="00553EDA">
      <w:pPr>
        <w:pStyle w:val="a4"/>
        <w:jc w:val="center"/>
        <w:rPr>
          <w:rFonts w:cs="Arial"/>
          <w:lang w:val="tt-RU"/>
        </w:rPr>
      </w:pPr>
    </w:p>
    <w:p w:rsidR="00B5390C" w:rsidRPr="00D03B95" w:rsidRDefault="00B5390C" w:rsidP="00553EDA">
      <w:pPr>
        <w:pStyle w:val="a4"/>
        <w:jc w:val="center"/>
        <w:rPr>
          <w:rFonts w:cs="Arial"/>
          <w:lang w:val="tt-RU"/>
        </w:rPr>
      </w:pPr>
    </w:p>
    <w:p w:rsidR="00B5390C" w:rsidRPr="00D03B95" w:rsidRDefault="00B5390C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t xml:space="preserve">         «Дәүләт һәм муниципаль хезмәтләр күрсәтүне оештыру турында» 2010 елның 27 июлендәге 210-ФЗ номерлы Федераль закон нигезендә Татарстан Республикасы Чүпрәле муниципаль районы Түбән Чәке авыл җирлеге башкарма комитеты 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t xml:space="preserve"> КАРАР  БИРӘ: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t xml:space="preserve">          Татарстан Республикасы Чүпрәле муниципаль районы Түбән Чәке авыл җирлеге Башкарма комитетының «адресларны бирү, үзгәртү һәм юкка чыгару буенча муниципаль хезмәт күрсәтүнең административ регламентын раслау туры</w:t>
      </w:r>
      <w:r w:rsidR="00553EDA" w:rsidRPr="00D03B95">
        <w:rPr>
          <w:rFonts w:cs="Arial"/>
          <w:lang w:val="tt-RU"/>
        </w:rPr>
        <w:t>нда» 11.08.2001 ел, №14</w:t>
      </w:r>
      <w:r w:rsidRPr="00D03B95">
        <w:rPr>
          <w:rFonts w:cs="Arial"/>
          <w:lang w:val="tt-RU"/>
        </w:rPr>
        <w:t xml:space="preserve"> карары белән расланган адресларны бирү, үзгәртү һәм юкка чыгару буенча муниципаль хезмәт күрсәтүнең административ регламентына түбәндәге үзгәрешләрне кертергә: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</w:p>
    <w:p w:rsidR="00B5390C" w:rsidRPr="00D03B95" w:rsidRDefault="00B5390C" w:rsidP="00553EDA">
      <w:pPr>
        <w:pStyle w:val="a3"/>
        <w:numPr>
          <w:ilvl w:val="1"/>
          <w:numId w:val="1"/>
        </w:numPr>
        <w:rPr>
          <w:rFonts w:cs="Arial"/>
          <w:lang w:val="tt-RU"/>
        </w:rPr>
      </w:pPr>
      <w:r w:rsidRPr="00D03B95">
        <w:rPr>
          <w:rFonts w:cs="Arial"/>
          <w:lang w:val="tt-RU"/>
        </w:rPr>
        <w:t xml:space="preserve"> 1.5 пунктының 2 һәм 10 абзацлары. түбәндәге редакциядә бәян итәргә::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t>"Дәүләт адреслы реестрын алып бару һәм федераль мәгълүмати адреслы системаны эксплуатацияләүгә бәйле регламентта кулланыла торган төшенчәләр Россия Федерациясе Шәһәр төзелеше кодексы, «федераль мәгълүмат системасы турында «28.12.2013 ел, № 443-ФЗ Федераль закон,» Россия Федерациясендә җирле үзидарә оештыруның гомуми принциплары турында «Федераль законга,»адресларны бирү, үзгәртү һәм юкка чыгару Кагыйдәләрен раслау турында" 19.11.2014 ел, № 1221 Россия Федерациясе Хөкүмәте карары белән төгәл яраштырып файдаланыла.»;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t>1.2       1.5  пунктының 11-17 абзацлары. 3-9 абзацлар дип санарга;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</w:p>
    <w:p w:rsidR="00B5390C" w:rsidRPr="00D03B95" w:rsidRDefault="00B5390C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t>1.3      2.6.1 пунктының 4-7 пунктчаларында. «Башкарма комитет» сүзен «төзелгән килешү нигезендә муниципаль районның җирле үзидарә органы яки Башкарма комитет» сүзләренә алмаштырырга.;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</w:p>
    <w:p w:rsidR="00B5390C" w:rsidRPr="00D03B95" w:rsidRDefault="00B5390C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t>1.4     2.6.1 пунктының 8 пунктчасында. «Башкарма комитет» сүзен «төзелгән килешү нигезендә муниципаль район башкарма комитеты яки җирле үзидарә органы»сүзләренә алмаштырырга.;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</w:p>
    <w:p w:rsidR="00B5390C" w:rsidRPr="00D03B95" w:rsidRDefault="00B5390C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lastRenderedPageBreak/>
        <w:t>1.5.  2.6.4 пунктында. «Башкарма комитетның структур бүлекчәсе» сүзләрен «муниципаль районның җирле үзидарә органнары, башкарма комитет»сүзләренә алмаштырырга.</w:t>
      </w:r>
    </w:p>
    <w:p w:rsidR="00B5390C" w:rsidRPr="00D03B95" w:rsidRDefault="00B5390C" w:rsidP="00553EDA">
      <w:pPr>
        <w:ind w:firstLine="0"/>
        <w:rPr>
          <w:rFonts w:cs="Arial"/>
          <w:lang w:val="tt-RU"/>
        </w:rPr>
      </w:pPr>
    </w:p>
    <w:p w:rsidR="00B5390C" w:rsidRPr="00D03B95" w:rsidRDefault="00B5390C" w:rsidP="00553EDA">
      <w:pPr>
        <w:pStyle w:val="a3"/>
        <w:numPr>
          <w:ilvl w:val="0"/>
          <w:numId w:val="1"/>
        </w:numPr>
        <w:rPr>
          <w:rFonts w:cs="Arial"/>
          <w:lang w:val="tt-RU"/>
        </w:rPr>
      </w:pPr>
      <w:r w:rsidRPr="00D03B95">
        <w:rPr>
          <w:rFonts w:cs="Arial"/>
          <w:lang w:val="tt-RU"/>
        </w:rPr>
        <w:t>Әлеге карарны авыл җирлеге территориясендә урнашкан мәгълүмат стендларында, Татарстан Республикасы хокукый мәгълүматының рәсми порталында халыкка игълан итәргә; pravo.tatarstan.ru шулай ук Чүпрәле муниципаль районының рәсми сайтында «Интернет»мәгълүмат-коммуникация челтәрендә урнаштырырга.</w:t>
      </w:r>
    </w:p>
    <w:p w:rsidR="00B5390C" w:rsidRPr="00D03B95" w:rsidRDefault="00B5390C" w:rsidP="00553EDA">
      <w:pPr>
        <w:pStyle w:val="a3"/>
        <w:ind w:left="390" w:firstLine="0"/>
        <w:rPr>
          <w:rFonts w:cs="Arial"/>
          <w:lang w:val="tt-RU"/>
        </w:rPr>
      </w:pPr>
    </w:p>
    <w:p w:rsidR="00B5390C" w:rsidRPr="00D03B95" w:rsidRDefault="00B5390C" w:rsidP="00553EDA">
      <w:pPr>
        <w:pStyle w:val="a3"/>
        <w:numPr>
          <w:ilvl w:val="0"/>
          <w:numId w:val="1"/>
        </w:numPr>
        <w:rPr>
          <w:rFonts w:cs="Arial"/>
          <w:lang w:val="tt-RU"/>
        </w:rPr>
      </w:pPr>
      <w:r w:rsidRPr="00D03B95">
        <w:rPr>
          <w:rFonts w:cs="Arial"/>
          <w:lang w:val="tt-RU"/>
        </w:rPr>
        <w:t>Әлеге карар рәсми басылып чыкканнан (халыкка җиткерелгәннән) соң үз көченә керә.</w:t>
      </w:r>
    </w:p>
    <w:p w:rsidR="00B5390C" w:rsidRPr="00D03B95" w:rsidRDefault="00B5390C" w:rsidP="00553EDA">
      <w:pPr>
        <w:pStyle w:val="a3"/>
        <w:rPr>
          <w:rFonts w:cs="Arial"/>
          <w:lang w:val="tt-RU"/>
        </w:rPr>
      </w:pPr>
    </w:p>
    <w:p w:rsidR="00B5390C" w:rsidRPr="00D03B95" w:rsidRDefault="00B5390C" w:rsidP="00553EDA">
      <w:pPr>
        <w:rPr>
          <w:rFonts w:cs="Arial"/>
          <w:lang w:val="tt-RU"/>
        </w:rPr>
      </w:pPr>
    </w:p>
    <w:p w:rsidR="00553EDA" w:rsidRPr="00D03B95" w:rsidRDefault="00553EDA" w:rsidP="00553EDA">
      <w:pPr>
        <w:ind w:firstLine="0"/>
        <w:rPr>
          <w:rFonts w:cs="Arial"/>
          <w:lang w:val="tt-RU"/>
        </w:rPr>
      </w:pPr>
      <w:r w:rsidRPr="00D03B95">
        <w:rPr>
          <w:rFonts w:cs="Arial"/>
          <w:lang w:val="tt-RU"/>
        </w:rPr>
        <w:t xml:space="preserve">Яңа Әлмәле авыл җирлеге башлыгы:                                          </w:t>
      </w:r>
      <w:r w:rsidR="00D03B95">
        <w:rPr>
          <w:rFonts w:cs="Arial"/>
          <w:lang w:val="tt-RU"/>
        </w:rPr>
        <w:t xml:space="preserve">       </w:t>
      </w:r>
      <w:r w:rsidRPr="00D03B95">
        <w:rPr>
          <w:rFonts w:cs="Arial"/>
          <w:lang w:val="tt-RU"/>
        </w:rPr>
        <w:t xml:space="preserve">      Р.Н. Дружков</w:t>
      </w:r>
    </w:p>
    <w:p w:rsidR="003967B3" w:rsidRPr="00D03B95" w:rsidRDefault="003967B3" w:rsidP="00553EDA">
      <w:pPr>
        <w:ind w:firstLine="0"/>
        <w:rPr>
          <w:rFonts w:cs="Arial"/>
          <w:lang w:val="tt-RU"/>
        </w:rPr>
      </w:pPr>
    </w:p>
    <w:sectPr w:rsidR="003967B3" w:rsidRPr="00D0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C0D2F"/>
    <w:multiLevelType w:val="multilevel"/>
    <w:tmpl w:val="FBC44A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89"/>
    <w:rsid w:val="003967B3"/>
    <w:rsid w:val="00404889"/>
    <w:rsid w:val="00553EDA"/>
    <w:rsid w:val="006C6E7B"/>
    <w:rsid w:val="00B5390C"/>
    <w:rsid w:val="00D03B95"/>
    <w:rsid w:val="00E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E5481-E896-41ED-8446-497EFF60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0488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89"/>
    <w:pPr>
      <w:ind w:left="720"/>
      <w:contextualSpacing/>
    </w:pPr>
  </w:style>
  <w:style w:type="paragraph" w:styleId="a4">
    <w:name w:val="No Spacing"/>
    <w:uiPriority w:val="1"/>
    <w:qFormat/>
    <w:rsid w:val="00553ED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E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E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2021-10-15T12:34:00Z</cp:lastPrinted>
  <dcterms:created xsi:type="dcterms:W3CDTF">2021-10-05T11:17:00Z</dcterms:created>
  <dcterms:modified xsi:type="dcterms:W3CDTF">2021-10-15T12:44:00Z</dcterms:modified>
</cp:coreProperties>
</file>