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F1211C" w:rsidRPr="002951E7" w:rsidTr="00FF52AB">
        <w:trPr>
          <w:trHeight w:val="1520"/>
        </w:trPr>
        <w:tc>
          <w:tcPr>
            <w:tcW w:w="4405" w:type="dxa"/>
            <w:gridSpan w:val="2"/>
            <w:hideMark/>
          </w:tcPr>
          <w:p w:rsidR="00F1211C" w:rsidRPr="002951E7" w:rsidRDefault="00F1211C" w:rsidP="00FF52AB">
            <w:pPr>
              <w:keepNext/>
              <w:spacing w:after="60" w:line="276" w:lineRule="auto"/>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ИСПОЛНИТЕЛЬНЫЙ КОМИТЕТ</w:t>
            </w:r>
          </w:p>
          <w:p w:rsidR="00F1211C" w:rsidRPr="002951E7" w:rsidRDefault="00F1211C" w:rsidP="00FF52AB">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lang w:val="tt-RU"/>
              </w:rPr>
              <w:t xml:space="preserve">НОВОИЛЬМОВСКОГО </w:t>
            </w:r>
            <w:r w:rsidRPr="002951E7">
              <w:rPr>
                <w:rFonts w:ascii="Times New Roman" w:eastAsia="Times New Roman" w:hAnsi="Times New Roman"/>
                <w:sz w:val="24"/>
                <w:szCs w:val="24"/>
              </w:rPr>
              <w:t>СЕЛЬСКОГО ПОСЕЛЕНИЯ ДРОЖЖАНОВСКОГО</w:t>
            </w:r>
          </w:p>
          <w:p w:rsidR="00F1211C" w:rsidRPr="002951E7" w:rsidRDefault="00F1211C" w:rsidP="00FF52AB">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МУНИЦИПАЛЬНОГО РАЙОНА</w:t>
            </w:r>
          </w:p>
          <w:p w:rsidR="00F1211C" w:rsidRPr="002951E7" w:rsidRDefault="00F1211C" w:rsidP="00FF52AB">
            <w:pPr>
              <w:keepNext/>
              <w:tabs>
                <w:tab w:val="left" w:pos="1884"/>
              </w:tabs>
              <w:spacing w:after="60" w:line="276" w:lineRule="auto"/>
              <w:ind w:lef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РЕСПУБЛИКИ ТАТАРСТАН</w:t>
            </w:r>
          </w:p>
        </w:tc>
        <w:tc>
          <w:tcPr>
            <w:tcW w:w="1266" w:type="dxa"/>
          </w:tcPr>
          <w:p w:rsidR="00F1211C" w:rsidRPr="002951E7" w:rsidRDefault="00F1211C" w:rsidP="00FF52AB">
            <w:pPr>
              <w:spacing w:after="0" w:line="276" w:lineRule="auto"/>
              <w:ind w:right="-108"/>
              <w:jc w:val="center"/>
              <w:rPr>
                <w:rFonts w:ascii="Times New Roman" w:eastAsia="Times New Roman" w:hAnsi="Times New Roman"/>
                <w:sz w:val="24"/>
                <w:szCs w:val="24"/>
              </w:rPr>
            </w:pPr>
          </w:p>
          <w:p w:rsidR="00F1211C" w:rsidRPr="002951E7" w:rsidRDefault="00F1211C" w:rsidP="00FF52AB">
            <w:pPr>
              <w:spacing w:after="0" w:line="276" w:lineRule="auto"/>
              <w:jc w:val="center"/>
              <w:rPr>
                <w:rFonts w:ascii="Times New Roman" w:eastAsia="Times New Roman" w:hAnsi="Times New Roman"/>
                <w:noProof/>
                <w:color w:val="000000"/>
                <w:sz w:val="24"/>
                <w:szCs w:val="24"/>
              </w:rPr>
            </w:pPr>
          </w:p>
        </w:tc>
        <w:tc>
          <w:tcPr>
            <w:tcW w:w="4166" w:type="dxa"/>
            <w:gridSpan w:val="2"/>
            <w:hideMark/>
          </w:tcPr>
          <w:p w:rsidR="00F1211C" w:rsidRPr="002951E7" w:rsidRDefault="00F1211C" w:rsidP="00FF52AB">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ТАТАРСТАН РЕСПУБЛИКАСЫ</w:t>
            </w:r>
          </w:p>
          <w:p w:rsidR="00F1211C" w:rsidRPr="002951E7" w:rsidRDefault="00F1211C" w:rsidP="00FF52AB">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 xml:space="preserve"> ЧҮПРӘЛЕ </w:t>
            </w:r>
          </w:p>
          <w:p w:rsidR="00F1211C" w:rsidRPr="002951E7" w:rsidRDefault="00F1211C" w:rsidP="00FF52AB">
            <w:pPr>
              <w:keepNext/>
              <w:spacing w:after="60" w:line="276" w:lineRule="auto"/>
              <w:ind w:right="-108"/>
              <w:jc w:val="center"/>
              <w:outlineLvl w:val="1"/>
              <w:rPr>
                <w:rFonts w:ascii="Times New Roman" w:eastAsia="Times New Roman" w:hAnsi="Times New Roman"/>
                <w:sz w:val="24"/>
                <w:szCs w:val="24"/>
              </w:rPr>
            </w:pPr>
            <w:r w:rsidRPr="002951E7">
              <w:rPr>
                <w:rFonts w:ascii="Times New Roman" w:eastAsia="Times New Roman" w:hAnsi="Times New Roman"/>
                <w:sz w:val="24"/>
                <w:szCs w:val="24"/>
              </w:rPr>
              <w:t>МУНИЦИПАЛЬ РАЙОНЫ</w:t>
            </w:r>
          </w:p>
          <w:p w:rsidR="00F1211C" w:rsidRPr="002951E7" w:rsidRDefault="00F1211C" w:rsidP="00FF52AB">
            <w:pPr>
              <w:spacing w:after="60" w:line="276" w:lineRule="auto"/>
              <w:ind w:right="-108"/>
              <w:jc w:val="center"/>
              <w:rPr>
                <w:rFonts w:ascii="Times New Roman" w:eastAsia="Times New Roman" w:hAnsi="Times New Roman"/>
                <w:sz w:val="24"/>
                <w:szCs w:val="24"/>
              </w:rPr>
            </w:pPr>
            <w:r w:rsidRPr="002951E7">
              <w:rPr>
                <w:rFonts w:ascii="Times New Roman" w:eastAsia="Times New Roman" w:hAnsi="Times New Roman"/>
                <w:sz w:val="24"/>
                <w:szCs w:val="24"/>
                <w:lang w:val="tt-RU"/>
              </w:rPr>
              <w:t xml:space="preserve"> ЯҢА ӘЛМӘЛЕ АВЫЛ ҖИРЛЕГЕ</w:t>
            </w:r>
            <w:r w:rsidRPr="002951E7">
              <w:rPr>
                <w:rFonts w:ascii="Times New Roman" w:eastAsia="Times New Roman" w:hAnsi="Times New Roman"/>
                <w:sz w:val="24"/>
                <w:szCs w:val="24"/>
              </w:rPr>
              <w:t xml:space="preserve"> БАШКАРМА КОМИТЕТЫ</w:t>
            </w:r>
          </w:p>
        </w:tc>
      </w:tr>
      <w:tr w:rsidR="00F1211C" w:rsidRPr="002951E7" w:rsidTr="00FF52AB">
        <w:trPr>
          <w:gridBefore w:val="1"/>
          <w:gridAfter w:val="1"/>
          <w:wBefore w:w="142" w:type="dxa"/>
          <w:wAfter w:w="56" w:type="dxa"/>
          <w:trHeight w:val="80"/>
        </w:trPr>
        <w:tc>
          <w:tcPr>
            <w:tcW w:w="9639" w:type="dxa"/>
            <w:gridSpan w:val="3"/>
            <w:hideMark/>
          </w:tcPr>
          <w:p w:rsidR="00F1211C" w:rsidRPr="002951E7" w:rsidRDefault="00F1211C" w:rsidP="00FF52AB">
            <w:pPr>
              <w:tabs>
                <w:tab w:val="left" w:pos="1884"/>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67.75pt;height:1.5pt" o:hralign="center" o:hrstd="t" o:hrnoshade="t" o:hr="t" fillcolor="black" stroked="f"/>
              </w:pict>
            </w:r>
          </w:p>
          <w:p w:rsidR="00F1211C" w:rsidRPr="002951E7" w:rsidRDefault="00F1211C" w:rsidP="00FF52AB">
            <w:pPr>
              <w:tabs>
                <w:tab w:val="left" w:pos="1884"/>
              </w:tabs>
              <w:spacing w:after="0" w:line="276" w:lineRule="auto"/>
              <w:jc w:val="center"/>
              <w:rPr>
                <w:rFonts w:ascii="Times New Roman" w:eastAsia="Times New Roman" w:hAnsi="Times New Roman"/>
                <w:sz w:val="20"/>
                <w:szCs w:val="20"/>
                <w:lang w:val="tt-RU"/>
              </w:rPr>
            </w:pPr>
            <w:r w:rsidRPr="002951E7">
              <w:rPr>
                <w:rFonts w:ascii="Times New Roman" w:eastAsia="Times New Roman" w:hAnsi="Times New Roman"/>
                <w:sz w:val="20"/>
                <w:szCs w:val="20"/>
                <w:lang w:val="tt-RU"/>
              </w:rPr>
              <w:t>Яңа Әлмәле авылы</w:t>
            </w:r>
          </w:p>
        </w:tc>
      </w:tr>
    </w:tbl>
    <w:p w:rsidR="00F1211C" w:rsidRPr="002951E7" w:rsidRDefault="00F1211C" w:rsidP="00F1211C">
      <w:pPr>
        <w:spacing w:after="0" w:line="240" w:lineRule="auto"/>
        <w:rPr>
          <w:rFonts w:ascii="Times New Roman" w:eastAsia="Times New Roman" w:hAnsi="Times New Roman"/>
          <w:sz w:val="24"/>
          <w:szCs w:val="24"/>
          <w:lang w:eastAsia="ru-RU"/>
        </w:rPr>
      </w:pPr>
    </w:p>
    <w:tbl>
      <w:tblPr>
        <w:tblW w:w="9840" w:type="dxa"/>
        <w:tblLayout w:type="fixed"/>
        <w:tblLook w:val="04A0" w:firstRow="1" w:lastRow="0" w:firstColumn="1" w:lastColumn="0" w:noHBand="0" w:noVBand="1"/>
      </w:tblPr>
      <w:tblGrid>
        <w:gridCol w:w="9840"/>
      </w:tblGrid>
      <w:tr w:rsidR="00F1211C" w:rsidRPr="002951E7" w:rsidTr="00FF52AB">
        <w:trPr>
          <w:trHeight w:val="156"/>
        </w:trPr>
        <w:tc>
          <w:tcPr>
            <w:tcW w:w="9840" w:type="dxa"/>
          </w:tcPr>
          <w:p w:rsidR="00F1211C" w:rsidRPr="002951E7" w:rsidRDefault="00F1211C" w:rsidP="00F1211C">
            <w:pPr>
              <w:tabs>
                <w:tab w:val="left" w:pos="1843"/>
                <w:tab w:val="left" w:pos="1985"/>
                <w:tab w:val="left" w:pos="4962"/>
                <w:tab w:val="left" w:pos="7230"/>
                <w:tab w:val="left" w:pos="7655"/>
                <w:tab w:val="left" w:pos="7797"/>
              </w:tabs>
              <w:spacing w:after="60" w:line="276" w:lineRule="auto"/>
              <w:rPr>
                <w:rFonts w:ascii="Times New Roman" w:eastAsia="Times New Roman" w:hAnsi="Times New Roman"/>
                <w:b/>
                <w:sz w:val="24"/>
                <w:szCs w:val="24"/>
              </w:rPr>
            </w:pPr>
            <w:r w:rsidRPr="002951E7">
              <w:rPr>
                <w:rFonts w:ascii="Times New Roman" w:eastAsia="Times New Roman" w:hAnsi="Times New Roman"/>
                <w:b/>
                <w:sz w:val="24"/>
                <w:szCs w:val="24"/>
              </w:rPr>
              <w:t xml:space="preserve">             ПОСТАНОВЛЕНИЕ                                                                         КАРАР</w:t>
            </w:r>
          </w:p>
        </w:tc>
      </w:tr>
    </w:tbl>
    <w:p w:rsidR="00D80F07" w:rsidRDefault="00D80F07" w:rsidP="00FB5ED5">
      <w:pPr>
        <w:keepNext/>
        <w:tabs>
          <w:tab w:val="left" w:pos="4500"/>
          <w:tab w:val="left" w:pos="6840"/>
        </w:tabs>
        <w:autoSpaceDE w:val="0"/>
        <w:autoSpaceDN w:val="0"/>
        <w:spacing w:after="0" w:line="240" w:lineRule="auto"/>
        <w:outlineLvl w:val="1"/>
        <w:rPr>
          <w:rFonts w:ascii="Times New Roman" w:eastAsia="Times New Roman" w:hAnsi="Times New Roman"/>
          <w:b/>
          <w:bCs/>
          <w:noProof/>
          <w:sz w:val="28"/>
          <w:szCs w:val="28"/>
          <w:lang w:eastAsia="ru-RU"/>
        </w:rPr>
      </w:pPr>
    </w:p>
    <w:p w:rsidR="00D80F07" w:rsidRPr="00BF29C4" w:rsidRDefault="00D80F07" w:rsidP="00F1211C">
      <w:pPr>
        <w:keepNext/>
        <w:tabs>
          <w:tab w:val="left" w:pos="4500"/>
          <w:tab w:val="left" w:pos="6840"/>
        </w:tabs>
        <w:autoSpaceDE w:val="0"/>
        <w:autoSpaceDN w:val="0"/>
        <w:spacing w:after="0" w:line="240" w:lineRule="auto"/>
        <w:jc w:val="center"/>
        <w:outlineLvl w:val="1"/>
        <w:rPr>
          <w:rFonts w:ascii="Times New Roman" w:eastAsia="Times New Roman" w:hAnsi="Times New Roman"/>
          <w:bCs/>
          <w:noProof/>
          <w:sz w:val="28"/>
          <w:szCs w:val="28"/>
          <w:lang w:eastAsia="ru-RU"/>
        </w:rPr>
      </w:pPr>
      <w:r w:rsidRPr="00BF29C4">
        <w:rPr>
          <w:rFonts w:ascii="Times New Roman" w:eastAsia="Times New Roman" w:hAnsi="Times New Roman"/>
          <w:bCs/>
          <w:noProof/>
          <w:sz w:val="28"/>
          <w:szCs w:val="28"/>
          <w:lang w:eastAsia="ru-RU"/>
        </w:rPr>
        <w:t xml:space="preserve">14 </w:t>
      </w:r>
      <w:r w:rsidR="00BF29C4" w:rsidRPr="00BF29C4">
        <w:rPr>
          <w:rFonts w:ascii="Times New Roman" w:eastAsia="Times New Roman" w:hAnsi="Times New Roman"/>
          <w:bCs/>
          <w:noProof/>
          <w:sz w:val="28"/>
          <w:szCs w:val="28"/>
          <w:lang w:eastAsia="ru-RU"/>
        </w:rPr>
        <w:t xml:space="preserve">июнь 2022 ел                                </w:t>
      </w:r>
      <w:r w:rsidR="00F1211C">
        <w:rPr>
          <w:rFonts w:ascii="Times New Roman" w:eastAsia="Times New Roman" w:hAnsi="Times New Roman"/>
          <w:bCs/>
          <w:noProof/>
          <w:sz w:val="28"/>
          <w:szCs w:val="28"/>
          <w:lang w:eastAsia="ru-RU"/>
        </w:rPr>
        <w:t xml:space="preserve">       </w:t>
      </w:r>
      <w:r w:rsidR="00BF29C4" w:rsidRPr="00BF29C4">
        <w:rPr>
          <w:rFonts w:ascii="Times New Roman" w:eastAsia="Times New Roman" w:hAnsi="Times New Roman"/>
          <w:bCs/>
          <w:noProof/>
          <w:sz w:val="28"/>
          <w:szCs w:val="28"/>
          <w:lang w:eastAsia="ru-RU"/>
        </w:rPr>
        <w:t xml:space="preserve">                                              </w:t>
      </w:r>
      <w:r w:rsidR="00BF29C4">
        <w:rPr>
          <w:rFonts w:ascii="Times New Roman" w:eastAsia="Times New Roman" w:hAnsi="Times New Roman"/>
          <w:bCs/>
          <w:noProof/>
          <w:sz w:val="28"/>
          <w:szCs w:val="28"/>
          <w:lang w:eastAsia="ru-RU"/>
        </w:rPr>
        <w:t xml:space="preserve"> </w:t>
      </w:r>
      <w:r w:rsidR="00BF29C4" w:rsidRPr="00BF29C4">
        <w:rPr>
          <w:rFonts w:ascii="Times New Roman" w:eastAsia="Times New Roman" w:hAnsi="Times New Roman"/>
          <w:bCs/>
          <w:noProof/>
          <w:sz w:val="28"/>
          <w:szCs w:val="28"/>
          <w:lang w:eastAsia="ru-RU"/>
        </w:rPr>
        <w:t xml:space="preserve">    №13</w:t>
      </w:r>
    </w:p>
    <w:p w:rsidR="00022BC2" w:rsidRPr="00ED5814" w:rsidRDefault="00022BC2" w:rsidP="00ED5814">
      <w:pPr>
        <w:keepNext/>
        <w:tabs>
          <w:tab w:val="left" w:pos="4500"/>
          <w:tab w:val="left" w:pos="6840"/>
        </w:tabs>
        <w:autoSpaceDE w:val="0"/>
        <w:autoSpaceDN w:val="0"/>
        <w:spacing w:after="0" w:line="240" w:lineRule="auto"/>
        <w:jc w:val="both"/>
        <w:outlineLvl w:val="1"/>
        <w:rPr>
          <w:rFonts w:ascii="Times New Roman" w:eastAsia="Times New Roman" w:hAnsi="Times New Roman"/>
          <w:b/>
          <w:bCs/>
          <w:noProof/>
          <w:sz w:val="28"/>
          <w:szCs w:val="28"/>
          <w:lang w:eastAsia="ru-RU"/>
        </w:rPr>
      </w:pPr>
    </w:p>
    <w:p w:rsidR="008144F5" w:rsidRPr="00F1211C" w:rsidRDefault="00F1211C" w:rsidP="00F1211C">
      <w:pPr>
        <w:pStyle w:val="aa"/>
        <w:jc w:val="center"/>
        <w:rPr>
          <w:rFonts w:ascii="Times New Roman" w:hAnsi="Times New Roman"/>
          <w:sz w:val="28"/>
          <w:szCs w:val="28"/>
        </w:rPr>
      </w:pPr>
      <w:proofErr w:type="spellStart"/>
      <w:r w:rsidRPr="00F1211C">
        <w:rPr>
          <w:rFonts w:ascii="Times New Roman" w:hAnsi="Times New Roman"/>
          <w:sz w:val="28"/>
          <w:szCs w:val="28"/>
        </w:rPr>
        <w:t>Яңа</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Әлмәле</w:t>
      </w:r>
      <w:proofErr w:type="spellEnd"/>
      <w:r w:rsidR="00550F15" w:rsidRPr="00F1211C">
        <w:rPr>
          <w:rFonts w:ascii="Times New Roman" w:hAnsi="Times New Roman"/>
          <w:sz w:val="28"/>
          <w:szCs w:val="28"/>
        </w:rPr>
        <w:t xml:space="preserve"> </w:t>
      </w:r>
      <w:proofErr w:type="spellStart"/>
      <w:r w:rsidR="008144F5" w:rsidRPr="00F1211C">
        <w:rPr>
          <w:rFonts w:ascii="Times New Roman" w:hAnsi="Times New Roman"/>
          <w:sz w:val="28"/>
          <w:szCs w:val="28"/>
        </w:rPr>
        <w:t>авыл</w:t>
      </w:r>
      <w:proofErr w:type="spellEnd"/>
      <w:r w:rsidR="008144F5" w:rsidRPr="00F1211C">
        <w:rPr>
          <w:rFonts w:ascii="Times New Roman" w:hAnsi="Times New Roman"/>
          <w:sz w:val="28"/>
          <w:szCs w:val="28"/>
        </w:rPr>
        <w:t xml:space="preserve"> </w:t>
      </w:r>
      <w:proofErr w:type="spellStart"/>
      <w:r w:rsidR="008144F5" w:rsidRPr="00F1211C">
        <w:rPr>
          <w:rFonts w:ascii="Times New Roman" w:hAnsi="Times New Roman"/>
          <w:sz w:val="28"/>
          <w:szCs w:val="28"/>
        </w:rPr>
        <w:t>җирлеге</w:t>
      </w:r>
      <w:proofErr w:type="spellEnd"/>
      <w:r w:rsidR="008144F5" w:rsidRPr="00F1211C">
        <w:rPr>
          <w:rFonts w:ascii="Times New Roman" w:hAnsi="Times New Roman"/>
          <w:sz w:val="28"/>
          <w:szCs w:val="28"/>
        </w:rPr>
        <w:t xml:space="preserve"> </w:t>
      </w:r>
      <w:proofErr w:type="spellStart"/>
      <w:r w:rsidR="008144F5" w:rsidRPr="00F1211C">
        <w:rPr>
          <w:rFonts w:ascii="Times New Roman" w:hAnsi="Times New Roman"/>
          <w:sz w:val="28"/>
          <w:szCs w:val="28"/>
        </w:rPr>
        <w:t>территориясендә</w:t>
      </w:r>
      <w:proofErr w:type="spellEnd"/>
      <w:r w:rsidR="008144F5" w:rsidRPr="00F1211C">
        <w:rPr>
          <w:rFonts w:ascii="Times New Roman" w:hAnsi="Times New Roman"/>
          <w:sz w:val="28"/>
          <w:szCs w:val="28"/>
        </w:rPr>
        <w:t xml:space="preserve"> стационар</w:t>
      </w:r>
    </w:p>
    <w:p w:rsidR="008144F5" w:rsidRPr="00F1211C" w:rsidRDefault="008144F5" w:rsidP="00F1211C">
      <w:pPr>
        <w:pStyle w:val="aa"/>
        <w:jc w:val="center"/>
        <w:rPr>
          <w:rFonts w:ascii="Times New Roman" w:hAnsi="Times New Roman"/>
          <w:sz w:val="28"/>
          <w:szCs w:val="28"/>
        </w:rPr>
      </w:pPr>
      <w:proofErr w:type="spellStart"/>
      <w:proofErr w:type="gramStart"/>
      <w:r w:rsidRPr="00F1211C">
        <w:rPr>
          <w:rFonts w:ascii="Times New Roman" w:hAnsi="Times New Roman"/>
          <w:sz w:val="28"/>
          <w:szCs w:val="28"/>
        </w:rPr>
        <w:t>булмаган</w:t>
      </w:r>
      <w:proofErr w:type="spellEnd"/>
      <w:proofErr w:type="gramEnd"/>
      <w:r w:rsidRPr="00F1211C">
        <w:rPr>
          <w:rFonts w:ascii="Times New Roman" w:hAnsi="Times New Roman"/>
          <w:sz w:val="28"/>
          <w:szCs w:val="28"/>
        </w:rPr>
        <w:t xml:space="preserve"> </w:t>
      </w:r>
      <w:proofErr w:type="spellStart"/>
      <w:r w:rsidRPr="00F1211C">
        <w:rPr>
          <w:rFonts w:ascii="Times New Roman" w:hAnsi="Times New Roman"/>
          <w:sz w:val="28"/>
          <w:szCs w:val="28"/>
        </w:rPr>
        <w:t>сәүдә</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объектын</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урнаштыру</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һәм</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эксплуатацияләү</w:t>
      </w:r>
      <w:proofErr w:type="spellEnd"/>
    </w:p>
    <w:p w:rsidR="008144F5" w:rsidRPr="00F1211C" w:rsidRDefault="008144F5" w:rsidP="00F1211C">
      <w:pPr>
        <w:pStyle w:val="aa"/>
        <w:jc w:val="center"/>
        <w:rPr>
          <w:rFonts w:ascii="Times New Roman" w:hAnsi="Times New Roman"/>
          <w:sz w:val="28"/>
          <w:szCs w:val="28"/>
        </w:rPr>
      </w:pPr>
      <w:proofErr w:type="spellStart"/>
      <w:proofErr w:type="gramStart"/>
      <w:r w:rsidRPr="00F1211C">
        <w:rPr>
          <w:rFonts w:ascii="Times New Roman" w:hAnsi="Times New Roman"/>
          <w:sz w:val="28"/>
          <w:szCs w:val="28"/>
        </w:rPr>
        <w:t>хокукына</w:t>
      </w:r>
      <w:proofErr w:type="spellEnd"/>
      <w:proofErr w:type="gramEnd"/>
      <w:r w:rsidRPr="00F1211C">
        <w:rPr>
          <w:rFonts w:ascii="Times New Roman" w:hAnsi="Times New Roman"/>
          <w:sz w:val="28"/>
          <w:szCs w:val="28"/>
        </w:rPr>
        <w:t xml:space="preserve"> </w:t>
      </w:r>
      <w:proofErr w:type="spellStart"/>
      <w:r w:rsidRPr="00F1211C">
        <w:rPr>
          <w:rFonts w:ascii="Times New Roman" w:hAnsi="Times New Roman"/>
          <w:sz w:val="28"/>
          <w:szCs w:val="28"/>
        </w:rPr>
        <w:t>рөхсәт</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бирү</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муниципаль</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хезмәт</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күрсәтүнең</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административ</w:t>
      </w:r>
      <w:proofErr w:type="spellEnd"/>
    </w:p>
    <w:p w:rsidR="008144F5" w:rsidRPr="00F1211C" w:rsidRDefault="008144F5" w:rsidP="00F1211C">
      <w:pPr>
        <w:pStyle w:val="aa"/>
        <w:jc w:val="center"/>
        <w:rPr>
          <w:rFonts w:ascii="Times New Roman" w:hAnsi="Times New Roman"/>
          <w:sz w:val="28"/>
          <w:szCs w:val="28"/>
        </w:rPr>
      </w:pPr>
      <w:proofErr w:type="spellStart"/>
      <w:proofErr w:type="gramStart"/>
      <w:r w:rsidRPr="00F1211C">
        <w:rPr>
          <w:rFonts w:ascii="Times New Roman" w:hAnsi="Times New Roman"/>
          <w:sz w:val="28"/>
          <w:szCs w:val="28"/>
        </w:rPr>
        <w:t>регламентына</w:t>
      </w:r>
      <w:proofErr w:type="spellEnd"/>
      <w:proofErr w:type="gramEnd"/>
      <w:r w:rsidRPr="00F1211C">
        <w:rPr>
          <w:rFonts w:ascii="Times New Roman" w:hAnsi="Times New Roman"/>
          <w:sz w:val="28"/>
          <w:szCs w:val="28"/>
        </w:rPr>
        <w:t xml:space="preserve"> </w:t>
      </w:r>
      <w:proofErr w:type="spellStart"/>
      <w:r w:rsidRPr="00F1211C">
        <w:rPr>
          <w:rFonts w:ascii="Times New Roman" w:hAnsi="Times New Roman"/>
          <w:sz w:val="28"/>
          <w:szCs w:val="28"/>
        </w:rPr>
        <w:t>үзгәрешләр</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кертү</w:t>
      </w:r>
      <w:proofErr w:type="spellEnd"/>
      <w:r w:rsidRPr="00F1211C">
        <w:rPr>
          <w:rFonts w:ascii="Times New Roman" w:hAnsi="Times New Roman"/>
          <w:sz w:val="28"/>
          <w:szCs w:val="28"/>
        </w:rPr>
        <w:t xml:space="preserve"> </w:t>
      </w:r>
      <w:proofErr w:type="spellStart"/>
      <w:r w:rsidRPr="00F1211C">
        <w:rPr>
          <w:rFonts w:ascii="Times New Roman" w:hAnsi="Times New Roman"/>
          <w:sz w:val="28"/>
          <w:szCs w:val="28"/>
        </w:rPr>
        <w:t>турында</w:t>
      </w:r>
      <w:proofErr w:type="spellEnd"/>
    </w:p>
    <w:p w:rsidR="007C6AC1" w:rsidRPr="00F1211C" w:rsidRDefault="007C6AC1" w:rsidP="00F1211C">
      <w:pPr>
        <w:pStyle w:val="aa"/>
        <w:jc w:val="center"/>
        <w:rPr>
          <w:rFonts w:ascii="Times New Roman" w:hAnsi="Times New Roman"/>
          <w:sz w:val="28"/>
          <w:szCs w:val="28"/>
        </w:rPr>
      </w:pPr>
    </w:p>
    <w:p w:rsidR="007C6AC1" w:rsidRPr="00496E78" w:rsidRDefault="007C6AC1" w:rsidP="00ED5814">
      <w:pPr>
        <w:spacing w:line="256" w:lineRule="auto"/>
        <w:jc w:val="both"/>
        <w:rPr>
          <w:rFonts w:ascii="Times New Roman" w:hAnsi="Times New Roman"/>
          <w:color w:val="000000"/>
          <w:sz w:val="28"/>
          <w:szCs w:val="28"/>
        </w:rPr>
      </w:pPr>
      <w:r w:rsidRPr="00496E78">
        <w:rPr>
          <w:rFonts w:ascii="Times New Roman" w:hAnsi="Times New Roman"/>
          <w:color w:val="000000"/>
          <w:sz w:val="28"/>
          <w:szCs w:val="28"/>
        </w:rPr>
        <w:t xml:space="preserve">2018 </w:t>
      </w:r>
      <w:proofErr w:type="spellStart"/>
      <w:r w:rsidRPr="00496E78">
        <w:rPr>
          <w:rFonts w:ascii="Times New Roman" w:hAnsi="Times New Roman"/>
          <w:color w:val="000000"/>
          <w:sz w:val="28"/>
          <w:szCs w:val="28"/>
        </w:rPr>
        <w:t>елның</w:t>
      </w:r>
      <w:proofErr w:type="spellEnd"/>
      <w:r w:rsidRPr="00496E78">
        <w:rPr>
          <w:rFonts w:ascii="Times New Roman" w:hAnsi="Times New Roman"/>
          <w:color w:val="000000"/>
          <w:sz w:val="28"/>
          <w:szCs w:val="28"/>
        </w:rPr>
        <w:t xml:space="preserve"> 19 </w:t>
      </w:r>
      <w:proofErr w:type="spellStart"/>
      <w:r w:rsidRPr="00496E78">
        <w:rPr>
          <w:rFonts w:ascii="Times New Roman" w:hAnsi="Times New Roman"/>
          <w:color w:val="000000"/>
          <w:sz w:val="28"/>
          <w:szCs w:val="28"/>
        </w:rPr>
        <w:t>июлендәге</w:t>
      </w:r>
      <w:proofErr w:type="spellEnd"/>
      <w:r w:rsidRPr="00496E78">
        <w:rPr>
          <w:rFonts w:ascii="Times New Roman" w:hAnsi="Times New Roman"/>
          <w:color w:val="000000"/>
          <w:sz w:val="28"/>
          <w:szCs w:val="28"/>
        </w:rPr>
        <w:t xml:space="preserve"> «</w:t>
      </w:r>
      <w:r w:rsidR="00496E78" w:rsidRPr="00496E78">
        <w:rPr>
          <w:rFonts w:ascii="Times New Roman" w:hAnsi="Times New Roman"/>
          <w:color w:val="000000"/>
          <w:sz w:val="28"/>
          <w:szCs w:val="28"/>
        </w:rPr>
        <w:t>"</w:t>
      </w:r>
      <w:proofErr w:type="spellStart"/>
      <w:r w:rsidR="00496E78" w:rsidRPr="00496E78">
        <w:rPr>
          <w:rFonts w:ascii="Times New Roman" w:hAnsi="Times New Roman"/>
          <w:color w:val="000000"/>
          <w:sz w:val="28"/>
          <w:szCs w:val="28"/>
        </w:rPr>
        <w:t>Дәүләт</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һәм</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муниципаль</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хезмәтләр</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күрсәткәндә</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гражданнарның</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өстәмә</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гарантияләрен</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билгеләү</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өлешендә</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дәүләт</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һәм</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муниципаль</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хезмәтләр</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күрсәтүне</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оештыру</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турында</w:t>
      </w:r>
      <w:proofErr w:type="spellEnd"/>
      <w:r w:rsidR="00496E78" w:rsidRPr="00496E78">
        <w:rPr>
          <w:rFonts w:ascii="Times New Roman" w:hAnsi="Times New Roman"/>
          <w:color w:val="000000"/>
          <w:sz w:val="28"/>
          <w:szCs w:val="28"/>
        </w:rPr>
        <w:t>»</w:t>
      </w:r>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гы</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Федераль</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законга</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үзгәрешләр</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кертү</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турында</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гы</w:t>
      </w:r>
      <w:proofErr w:type="spellEnd"/>
      <w:r w:rsidRPr="00496E78">
        <w:rPr>
          <w:rFonts w:ascii="Times New Roman" w:hAnsi="Times New Roman"/>
          <w:color w:val="000000"/>
          <w:sz w:val="28"/>
          <w:szCs w:val="28"/>
        </w:rPr>
        <w:t xml:space="preserve"> 204-ФЗ </w:t>
      </w:r>
      <w:proofErr w:type="spellStart"/>
      <w:r w:rsidRPr="00496E78">
        <w:rPr>
          <w:rFonts w:ascii="Times New Roman" w:hAnsi="Times New Roman"/>
          <w:color w:val="000000"/>
          <w:sz w:val="28"/>
          <w:szCs w:val="28"/>
        </w:rPr>
        <w:t>номерлы</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Федераль</w:t>
      </w:r>
      <w:proofErr w:type="spellEnd"/>
      <w:r w:rsidRPr="00496E78">
        <w:rPr>
          <w:rFonts w:ascii="Times New Roman" w:hAnsi="Times New Roman"/>
          <w:color w:val="000000"/>
          <w:sz w:val="28"/>
          <w:szCs w:val="28"/>
        </w:rPr>
        <w:t xml:space="preserve"> закон </w:t>
      </w:r>
      <w:proofErr w:type="spellStart"/>
      <w:proofErr w:type="gramStart"/>
      <w:r w:rsidRPr="00496E78">
        <w:rPr>
          <w:rFonts w:ascii="Times New Roman" w:hAnsi="Times New Roman"/>
          <w:color w:val="000000"/>
          <w:sz w:val="28"/>
          <w:szCs w:val="28"/>
        </w:rPr>
        <w:t>нигезендә</w:t>
      </w:r>
      <w:proofErr w:type="spellEnd"/>
      <w:r w:rsidR="00496E78" w:rsidRPr="00496E78">
        <w:rPr>
          <w:rFonts w:ascii="Times New Roman" w:hAnsi="Times New Roman"/>
          <w:color w:val="000000"/>
          <w:sz w:val="28"/>
          <w:szCs w:val="28"/>
          <w:lang w:val="tt-RU"/>
        </w:rPr>
        <w:t xml:space="preserve">,  </w:t>
      </w:r>
      <w:r w:rsidR="00496E78" w:rsidRPr="00496E78">
        <w:rPr>
          <w:rFonts w:ascii="Times New Roman" w:hAnsi="Times New Roman"/>
          <w:color w:val="000000"/>
          <w:sz w:val="28"/>
          <w:szCs w:val="28"/>
        </w:rPr>
        <w:t xml:space="preserve"> </w:t>
      </w:r>
      <w:proofErr w:type="spellStart"/>
      <w:proofErr w:type="gramEnd"/>
      <w:r w:rsidR="00496E78" w:rsidRPr="00496E78">
        <w:rPr>
          <w:rFonts w:ascii="Times New Roman" w:hAnsi="Times New Roman"/>
          <w:color w:val="000000"/>
          <w:sz w:val="28"/>
          <w:szCs w:val="28"/>
        </w:rPr>
        <w:t>Чүпрәле</w:t>
      </w:r>
      <w:proofErr w:type="spellEnd"/>
      <w:r w:rsidR="00496E78" w:rsidRPr="00496E78">
        <w:rPr>
          <w:rFonts w:ascii="Times New Roman" w:hAnsi="Times New Roman"/>
          <w:color w:val="000000"/>
          <w:sz w:val="28"/>
          <w:szCs w:val="28"/>
        </w:rPr>
        <w:t xml:space="preserve"> </w:t>
      </w:r>
      <w:proofErr w:type="spellStart"/>
      <w:r w:rsidR="00496E78" w:rsidRPr="00496E78">
        <w:rPr>
          <w:rFonts w:ascii="Times New Roman" w:hAnsi="Times New Roman"/>
          <w:color w:val="000000"/>
          <w:sz w:val="28"/>
          <w:szCs w:val="28"/>
        </w:rPr>
        <w:t>муниципаль</w:t>
      </w:r>
      <w:proofErr w:type="spellEnd"/>
      <w:r w:rsidR="00496E78" w:rsidRPr="00496E78">
        <w:rPr>
          <w:rFonts w:ascii="Times New Roman" w:hAnsi="Times New Roman"/>
          <w:color w:val="000000"/>
          <w:sz w:val="28"/>
          <w:szCs w:val="28"/>
        </w:rPr>
        <w:t xml:space="preserve"> районы </w:t>
      </w:r>
      <w:proofErr w:type="spellStart"/>
      <w:r w:rsidR="00F1211C">
        <w:rPr>
          <w:rFonts w:ascii="Times New Roman" w:hAnsi="Times New Roman"/>
          <w:color w:val="000000"/>
          <w:sz w:val="28"/>
          <w:szCs w:val="28"/>
        </w:rPr>
        <w:t>Яңа</w:t>
      </w:r>
      <w:proofErr w:type="spellEnd"/>
      <w:r w:rsidR="00F1211C">
        <w:rPr>
          <w:rFonts w:ascii="Times New Roman" w:hAnsi="Times New Roman"/>
          <w:color w:val="000000"/>
          <w:sz w:val="28"/>
          <w:szCs w:val="28"/>
        </w:rPr>
        <w:t xml:space="preserve"> </w:t>
      </w:r>
      <w:proofErr w:type="spellStart"/>
      <w:r w:rsidR="00F1211C">
        <w:rPr>
          <w:rFonts w:ascii="Times New Roman" w:hAnsi="Times New Roman"/>
          <w:color w:val="000000"/>
          <w:sz w:val="28"/>
          <w:szCs w:val="28"/>
        </w:rPr>
        <w:t>Әлмәле</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авыл</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җирлеге</w:t>
      </w:r>
      <w:proofErr w:type="spellEnd"/>
      <w:r w:rsidRPr="00496E78">
        <w:rPr>
          <w:rFonts w:ascii="Times New Roman" w:hAnsi="Times New Roman"/>
          <w:color w:val="000000"/>
          <w:sz w:val="28"/>
          <w:szCs w:val="28"/>
        </w:rPr>
        <w:t xml:space="preserve"> </w:t>
      </w:r>
      <w:proofErr w:type="spellStart"/>
      <w:r w:rsidRPr="00496E78">
        <w:rPr>
          <w:rFonts w:ascii="Times New Roman" w:hAnsi="Times New Roman"/>
          <w:color w:val="000000"/>
          <w:sz w:val="28"/>
          <w:szCs w:val="28"/>
        </w:rPr>
        <w:t>башкарма</w:t>
      </w:r>
      <w:proofErr w:type="spellEnd"/>
      <w:r w:rsidRPr="00496E78">
        <w:rPr>
          <w:rFonts w:ascii="Times New Roman" w:hAnsi="Times New Roman"/>
          <w:color w:val="000000"/>
          <w:sz w:val="28"/>
          <w:szCs w:val="28"/>
        </w:rPr>
        <w:t xml:space="preserve"> комитеты </w:t>
      </w:r>
      <w:r w:rsidRPr="00496E78">
        <w:rPr>
          <w:rFonts w:ascii="Times New Roman" w:hAnsi="Times New Roman"/>
          <w:b/>
          <w:color w:val="000000"/>
          <w:sz w:val="28"/>
          <w:szCs w:val="28"/>
        </w:rPr>
        <w:t>КАРАР БИРӘ:</w:t>
      </w:r>
    </w:p>
    <w:p w:rsidR="00480541" w:rsidRPr="00ED5814" w:rsidRDefault="008144F5" w:rsidP="00A97CFC">
      <w:pPr>
        <w:shd w:val="clear" w:color="auto" w:fill="FBFBFB"/>
        <w:spacing w:line="255" w:lineRule="atLeast"/>
        <w:jc w:val="both"/>
        <w:rPr>
          <w:rFonts w:ascii="Times New Roman" w:hAnsi="Times New Roman"/>
          <w:color w:val="000000"/>
          <w:sz w:val="28"/>
          <w:szCs w:val="28"/>
          <w:lang w:val="tt-RU"/>
        </w:rPr>
      </w:pPr>
      <w:r w:rsidRPr="00ED5814">
        <w:rPr>
          <w:rFonts w:ascii="Times New Roman" w:hAnsi="Times New Roman"/>
          <w:color w:val="000000"/>
          <w:sz w:val="28"/>
          <w:szCs w:val="28"/>
          <w:lang w:val="tt-RU"/>
        </w:rPr>
        <w:t xml:space="preserve">1.Татарстан Республикасы Чүпрәле муниципаль районы </w:t>
      </w:r>
      <w:r w:rsidR="00F1211C">
        <w:rPr>
          <w:rFonts w:ascii="Times New Roman" w:hAnsi="Times New Roman"/>
          <w:color w:val="000000"/>
          <w:sz w:val="28"/>
          <w:szCs w:val="28"/>
          <w:lang w:val="tt-RU"/>
        </w:rPr>
        <w:t>Яңа Әлмәле</w:t>
      </w:r>
      <w:r w:rsidRPr="00ED5814">
        <w:rPr>
          <w:rFonts w:ascii="Times New Roman" w:hAnsi="Times New Roman"/>
          <w:color w:val="000000"/>
          <w:sz w:val="28"/>
          <w:szCs w:val="28"/>
          <w:lang w:val="tt-RU"/>
        </w:rPr>
        <w:t xml:space="preserve"> авыл җирлеге Баш</w:t>
      </w:r>
      <w:r w:rsidR="00F1211C">
        <w:rPr>
          <w:rFonts w:ascii="Times New Roman" w:hAnsi="Times New Roman"/>
          <w:color w:val="000000"/>
          <w:sz w:val="28"/>
          <w:szCs w:val="28"/>
          <w:lang w:val="tt-RU"/>
        </w:rPr>
        <w:t>карма комитетының 13.03.2017 ел</w:t>
      </w:r>
      <w:r w:rsidRPr="00ED5814">
        <w:rPr>
          <w:rFonts w:ascii="Times New Roman" w:hAnsi="Times New Roman"/>
          <w:color w:val="000000"/>
          <w:sz w:val="28"/>
          <w:szCs w:val="28"/>
          <w:lang w:val="tt-RU"/>
        </w:rPr>
        <w:t xml:space="preserve"> №3 карары белән (2</w:t>
      </w:r>
      <w:r w:rsidR="00FF2A3E">
        <w:rPr>
          <w:rFonts w:ascii="Times New Roman" w:hAnsi="Times New Roman"/>
          <w:color w:val="000000"/>
          <w:sz w:val="28"/>
          <w:szCs w:val="28"/>
          <w:lang w:val="tt-RU"/>
        </w:rPr>
        <w:t>6</w:t>
      </w:r>
      <w:r w:rsidR="00F1211C">
        <w:rPr>
          <w:rFonts w:ascii="Times New Roman" w:hAnsi="Times New Roman"/>
          <w:color w:val="000000"/>
          <w:sz w:val="28"/>
          <w:szCs w:val="28"/>
          <w:lang w:val="tt-RU"/>
        </w:rPr>
        <w:t>.05.2020</w:t>
      </w:r>
      <w:r w:rsidRPr="00ED5814">
        <w:rPr>
          <w:rFonts w:ascii="Times New Roman" w:hAnsi="Times New Roman"/>
          <w:color w:val="000000"/>
          <w:sz w:val="28"/>
          <w:szCs w:val="28"/>
          <w:lang w:val="tt-RU"/>
        </w:rPr>
        <w:t xml:space="preserve"> ел № </w:t>
      </w:r>
      <w:r w:rsidR="00FF2A3E">
        <w:rPr>
          <w:rFonts w:ascii="Times New Roman" w:hAnsi="Times New Roman"/>
          <w:color w:val="000000"/>
          <w:sz w:val="28"/>
          <w:szCs w:val="28"/>
          <w:lang w:val="tt-RU"/>
        </w:rPr>
        <w:t>8</w:t>
      </w:r>
      <w:r w:rsidR="00F1211C">
        <w:rPr>
          <w:rFonts w:ascii="Times New Roman" w:hAnsi="Times New Roman"/>
          <w:color w:val="000000"/>
          <w:sz w:val="28"/>
          <w:szCs w:val="28"/>
          <w:lang w:val="tt-RU"/>
        </w:rPr>
        <w:t xml:space="preserve">, </w:t>
      </w:r>
      <w:r w:rsidRPr="00ED5814">
        <w:rPr>
          <w:rFonts w:ascii="Times New Roman" w:hAnsi="Times New Roman"/>
          <w:color w:val="000000"/>
          <w:sz w:val="28"/>
          <w:szCs w:val="28"/>
          <w:lang w:val="tt-RU"/>
        </w:rPr>
        <w:t xml:space="preserve"> 27.01.2021 №</w:t>
      </w:r>
      <w:r w:rsidR="00550F15">
        <w:rPr>
          <w:rFonts w:ascii="Times New Roman" w:hAnsi="Times New Roman"/>
          <w:color w:val="000000"/>
          <w:sz w:val="28"/>
          <w:szCs w:val="28"/>
          <w:lang w:val="tt-RU"/>
        </w:rPr>
        <w:t>4</w:t>
      </w:r>
      <w:r w:rsidR="00F1211C">
        <w:rPr>
          <w:rFonts w:ascii="Times New Roman" w:hAnsi="Times New Roman"/>
          <w:color w:val="000000"/>
          <w:sz w:val="28"/>
          <w:szCs w:val="28"/>
          <w:lang w:val="tt-RU"/>
        </w:rPr>
        <w:t>,</w:t>
      </w:r>
      <w:r w:rsidR="004F50DB" w:rsidRPr="00ED5814">
        <w:rPr>
          <w:rFonts w:ascii="Times New Roman" w:hAnsi="Times New Roman"/>
          <w:color w:val="000000"/>
          <w:sz w:val="28"/>
          <w:szCs w:val="28"/>
          <w:lang w:val="tt-RU"/>
        </w:rPr>
        <w:t xml:space="preserve"> 0</w:t>
      </w:r>
      <w:r w:rsidR="00550F15">
        <w:rPr>
          <w:rFonts w:ascii="Times New Roman" w:hAnsi="Times New Roman"/>
          <w:color w:val="000000"/>
          <w:sz w:val="28"/>
          <w:szCs w:val="28"/>
          <w:lang w:val="tt-RU"/>
        </w:rPr>
        <w:t>5.05.202</w:t>
      </w:r>
      <w:r w:rsidR="00F1211C">
        <w:rPr>
          <w:rFonts w:ascii="Times New Roman" w:hAnsi="Times New Roman"/>
          <w:color w:val="000000"/>
          <w:sz w:val="28"/>
          <w:szCs w:val="28"/>
          <w:lang w:val="tt-RU"/>
        </w:rPr>
        <w:t>2 №12 редакциясендә) расланган “Яңа Әлмәле</w:t>
      </w:r>
      <w:r w:rsidRPr="00ED5814">
        <w:rPr>
          <w:rFonts w:ascii="Times New Roman" w:hAnsi="Times New Roman"/>
          <w:color w:val="000000"/>
          <w:sz w:val="28"/>
          <w:szCs w:val="28"/>
          <w:lang w:val="tt-RU"/>
        </w:rPr>
        <w:t xml:space="preserve"> авыл җирлеге территориясендә стационар булмаган сәүдә объектын урнаштыру һәм эксплуатацияләү хокукына рөхсәт бирү» муниципаль хезмәт күрсәтүнең административ регламенты</w:t>
      </w:r>
      <w:r w:rsidR="00480541" w:rsidRPr="00ED5814">
        <w:rPr>
          <w:rFonts w:ascii="Times New Roman" w:hAnsi="Times New Roman"/>
          <w:color w:val="000000"/>
          <w:sz w:val="28"/>
          <w:szCs w:val="28"/>
          <w:lang w:val="tt-RU"/>
        </w:rPr>
        <w:t xml:space="preserve">да </w:t>
      </w:r>
      <w:r w:rsidRPr="00ED5814">
        <w:rPr>
          <w:rFonts w:ascii="Times New Roman" w:hAnsi="Times New Roman"/>
          <w:color w:val="000000"/>
          <w:sz w:val="28"/>
          <w:szCs w:val="28"/>
          <w:lang w:val="tt-RU"/>
        </w:rPr>
        <w:t xml:space="preserve"> </w:t>
      </w:r>
      <w:r w:rsidR="00480541" w:rsidRPr="00ED5814">
        <w:rPr>
          <w:rFonts w:ascii="Times New Roman" w:hAnsi="Times New Roman"/>
          <w:color w:val="000000"/>
          <w:sz w:val="28"/>
          <w:szCs w:val="28"/>
        </w:rPr>
        <w:t xml:space="preserve">5 </w:t>
      </w:r>
      <w:proofErr w:type="spellStart"/>
      <w:r w:rsidR="00480541" w:rsidRPr="00ED5814">
        <w:rPr>
          <w:rFonts w:ascii="Times New Roman" w:hAnsi="Times New Roman"/>
          <w:color w:val="000000"/>
          <w:sz w:val="28"/>
          <w:szCs w:val="28"/>
        </w:rPr>
        <w:t>бүлекне</w:t>
      </w:r>
      <w:proofErr w:type="spellEnd"/>
      <w:r w:rsidR="00480541" w:rsidRPr="00ED5814">
        <w:rPr>
          <w:rFonts w:ascii="Times New Roman" w:hAnsi="Times New Roman"/>
          <w:color w:val="000000"/>
          <w:sz w:val="28"/>
          <w:szCs w:val="28"/>
        </w:rPr>
        <w:t xml:space="preserve"> </w:t>
      </w:r>
      <w:proofErr w:type="spellStart"/>
      <w:r w:rsidR="00480541" w:rsidRPr="00ED5814">
        <w:rPr>
          <w:rFonts w:ascii="Times New Roman" w:hAnsi="Times New Roman"/>
          <w:color w:val="000000"/>
          <w:sz w:val="28"/>
          <w:szCs w:val="28"/>
        </w:rPr>
        <w:t>түбәндәге</w:t>
      </w:r>
      <w:proofErr w:type="spellEnd"/>
      <w:r w:rsidR="00480541" w:rsidRPr="00ED5814">
        <w:rPr>
          <w:rFonts w:ascii="Times New Roman" w:hAnsi="Times New Roman"/>
          <w:color w:val="000000"/>
          <w:sz w:val="28"/>
          <w:szCs w:val="28"/>
        </w:rPr>
        <w:t xml:space="preserve"> </w:t>
      </w:r>
      <w:proofErr w:type="spellStart"/>
      <w:r w:rsidR="00480541" w:rsidRPr="00ED5814">
        <w:rPr>
          <w:rFonts w:ascii="Times New Roman" w:hAnsi="Times New Roman"/>
          <w:color w:val="000000"/>
          <w:sz w:val="28"/>
          <w:szCs w:val="28"/>
        </w:rPr>
        <w:t>яңа</w:t>
      </w:r>
      <w:proofErr w:type="spellEnd"/>
      <w:r w:rsidR="00480541" w:rsidRPr="00ED5814">
        <w:rPr>
          <w:rFonts w:ascii="Times New Roman" w:hAnsi="Times New Roman"/>
          <w:color w:val="000000"/>
          <w:sz w:val="28"/>
          <w:szCs w:val="28"/>
        </w:rPr>
        <w:t xml:space="preserve"> </w:t>
      </w:r>
      <w:proofErr w:type="spellStart"/>
      <w:r w:rsidR="00480541" w:rsidRPr="00ED5814">
        <w:rPr>
          <w:rFonts w:ascii="Times New Roman" w:hAnsi="Times New Roman"/>
          <w:color w:val="000000"/>
          <w:sz w:val="28"/>
          <w:szCs w:val="28"/>
        </w:rPr>
        <w:t>редакциядә</w:t>
      </w:r>
      <w:proofErr w:type="spellEnd"/>
      <w:r w:rsidR="00480541" w:rsidRPr="00ED5814">
        <w:rPr>
          <w:rFonts w:ascii="Times New Roman" w:hAnsi="Times New Roman"/>
          <w:color w:val="000000"/>
          <w:sz w:val="28"/>
          <w:szCs w:val="28"/>
        </w:rPr>
        <w:t xml:space="preserve"> </w:t>
      </w:r>
      <w:proofErr w:type="spellStart"/>
      <w:r w:rsidR="00480541" w:rsidRPr="00ED5814">
        <w:rPr>
          <w:rFonts w:ascii="Times New Roman" w:hAnsi="Times New Roman"/>
          <w:color w:val="000000"/>
          <w:sz w:val="28"/>
          <w:szCs w:val="28"/>
        </w:rPr>
        <w:t>бәян</w:t>
      </w:r>
      <w:proofErr w:type="spellEnd"/>
      <w:r w:rsidR="00480541" w:rsidRPr="00ED5814">
        <w:rPr>
          <w:rFonts w:ascii="Times New Roman" w:hAnsi="Times New Roman"/>
          <w:color w:val="000000"/>
          <w:sz w:val="28"/>
          <w:szCs w:val="28"/>
        </w:rPr>
        <w:t xml:space="preserve"> </w:t>
      </w:r>
      <w:proofErr w:type="spellStart"/>
      <w:r w:rsidR="00480541" w:rsidRPr="00ED5814">
        <w:rPr>
          <w:rFonts w:ascii="Times New Roman" w:hAnsi="Times New Roman"/>
          <w:color w:val="000000"/>
          <w:sz w:val="28"/>
          <w:szCs w:val="28"/>
        </w:rPr>
        <w:t>итеп</w:t>
      </w:r>
      <w:proofErr w:type="spellEnd"/>
      <w:r w:rsidR="00480541" w:rsidRPr="00ED5814">
        <w:rPr>
          <w:rFonts w:ascii="Times New Roman" w:hAnsi="Times New Roman"/>
          <w:color w:val="000000"/>
          <w:sz w:val="28"/>
          <w:szCs w:val="28"/>
        </w:rPr>
        <w:t xml:space="preserve">, </w:t>
      </w:r>
      <w:proofErr w:type="spellStart"/>
      <w:r w:rsidR="00480541" w:rsidRPr="00ED5814">
        <w:rPr>
          <w:rFonts w:ascii="Times New Roman" w:hAnsi="Times New Roman"/>
          <w:color w:val="000000"/>
          <w:sz w:val="28"/>
          <w:szCs w:val="28"/>
        </w:rPr>
        <w:t>үзгәреш</w:t>
      </w:r>
      <w:proofErr w:type="spellEnd"/>
      <w:r w:rsidR="00480541" w:rsidRPr="00ED5814">
        <w:rPr>
          <w:rFonts w:ascii="Times New Roman" w:hAnsi="Times New Roman"/>
          <w:color w:val="000000"/>
          <w:sz w:val="28"/>
          <w:szCs w:val="28"/>
        </w:rPr>
        <w:t xml:space="preserve"> </w:t>
      </w:r>
      <w:proofErr w:type="spellStart"/>
      <w:r w:rsidR="00480541" w:rsidRPr="00ED5814">
        <w:rPr>
          <w:rFonts w:ascii="Times New Roman" w:hAnsi="Times New Roman"/>
          <w:color w:val="000000"/>
          <w:sz w:val="28"/>
          <w:szCs w:val="28"/>
        </w:rPr>
        <w:t>кертерг</w:t>
      </w:r>
      <w:proofErr w:type="spellEnd"/>
      <w:r w:rsidR="00480541" w:rsidRPr="00ED5814">
        <w:rPr>
          <w:rFonts w:ascii="Times New Roman" w:hAnsi="Times New Roman"/>
          <w:color w:val="000000"/>
          <w:sz w:val="28"/>
          <w:szCs w:val="28"/>
          <w:lang w:val="tt-RU"/>
        </w:rPr>
        <w:t>ә:</w:t>
      </w:r>
    </w:p>
    <w:p w:rsidR="00480541" w:rsidRPr="00F1211C" w:rsidRDefault="00ED5814" w:rsidP="00F1211C">
      <w:pPr>
        <w:shd w:val="clear" w:color="auto" w:fill="FBFBFB"/>
        <w:spacing w:line="255" w:lineRule="atLeast"/>
        <w:ind w:left="-240"/>
        <w:jc w:val="center"/>
        <w:rPr>
          <w:rFonts w:ascii="Times New Roman" w:hAnsi="Times New Roman"/>
          <w:b/>
          <w:color w:val="000000"/>
          <w:sz w:val="28"/>
          <w:szCs w:val="28"/>
          <w:lang w:val="tt-RU"/>
        </w:rPr>
      </w:pPr>
      <w:r>
        <w:rPr>
          <w:rFonts w:ascii="Times New Roman" w:hAnsi="Times New Roman"/>
          <w:color w:val="000000"/>
          <w:sz w:val="28"/>
          <w:szCs w:val="28"/>
          <w:lang w:val="tt-RU"/>
        </w:rPr>
        <w:t>“</w:t>
      </w:r>
      <w:r w:rsidR="00480541" w:rsidRPr="00ED5814">
        <w:rPr>
          <w:rFonts w:ascii="Times New Roman" w:hAnsi="Times New Roman"/>
          <w:b/>
          <w:color w:val="000000"/>
          <w:sz w:val="28"/>
          <w:szCs w:val="28"/>
          <w:lang w:val="tt-RU"/>
        </w:rPr>
        <w:t>5. Муниципаль хезмәт күрсәтүче орган, дәүләт һәм муниципаль хезмәтләр күрсәтүнең күпфункцияле үзәге, оешмалар, 210-ФЗ номерлы Федераль законның 16 статьясындагы 1.1 өлешендә күрсәтелгән оешмалар карарларына һәм гамәлләренә (гамәл кылмавына) шикаять бирүнең судка кадәр (судтан тыш) тәртибе</w:t>
      </w:r>
    </w:p>
    <w:p w:rsidR="00480541" w:rsidRPr="00ED5814" w:rsidRDefault="00480541"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ab/>
        <w:t>5.1. Муниципаль хезмәт алучылар муниципаль хезмәт күрсәтүче органның, муниципаль хезмәт күрсәтүче органның вазыйфаи затының, муниципаль хезмәт күрсәтүче орган җитәкчесенең, күпфункцияле үзәкнең, күпфункцияле үзәк хезмәткәренең, оешмаларның, 210-ФЗ номерлы Федераль законның 16 статьясындагы 1.1 өлешендә каралган гамәлләренә (гамәл кылмауларына) судка кадәр тәртиптә шикаять бирү хокукына ия.</w:t>
      </w:r>
    </w:p>
    <w:p w:rsidR="0059581E" w:rsidRPr="00ED5814" w:rsidRDefault="0059581E"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lastRenderedPageBreak/>
        <w:t>Мөрәҗәгать итүче шикаять белән, шул исәптән түбәндәге очракларда мөрәҗәгать итә ала:</w:t>
      </w:r>
    </w:p>
    <w:p w:rsidR="0059581E" w:rsidRPr="00ED5814" w:rsidRDefault="0059581E"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1) 210-ФЗ номерлы Федераль законның 15.1 статьясында күрсәтелгән таләпне, муниципаль хезмәт күрсәтү турындагы запросны теркәү срокларын бозу.;</w:t>
      </w:r>
    </w:p>
    <w:p w:rsidR="0059581E" w:rsidRPr="00ED5814" w:rsidRDefault="00B239BB"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2) муниципаль хезмәт күрсәтү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B239BB" w:rsidRPr="00ED5814" w:rsidRDefault="00B239BB"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3) 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w:t>
      </w:r>
    </w:p>
    <w:p w:rsidR="00B239BB" w:rsidRPr="00ED5814" w:rsidRDefault="00B239BB"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4) Россия Федерациясе норматив хокукый актларында, Татарстан Республикасы норматив хокукый актларында, муниципаль хезмәт күрсәтү өчен муниципаль хокукый актларда каралган документларны кабул итүдән баш тарту, мөрәҗәгать итүчедә;</w:t>
      </w:r>
    </w:p>
    <w:p w:rsidR="00B239BB" w:rsidRPr="00ED5814" w:rsidRDefault="00B239BB"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B239BB" w:rsidRPr="00ED5814" w:rsidRDefault="00B239BB"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6) муниципаль хезмәт күрсәткәндә мөрәҗәгать итүчедән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 таләбе;</w:t>
      </w:r>
    </w:p>
    <w:p w:rsidR="00B239BB" w:rsidRPr="00ED5814" w:rsidRDefault="00B239BB"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 xml:space="preserve">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w:t>
      </w:r>
      <w:r w:rsidRPr="00ED5814">
        <w:rPr>
          <w:rFonts w:ascii="Times New Roman" w:hAnsi="Times New Roman"/>
          <w:color w:val="000000"/>
          <w:sz w:val="28"/>
          <w:szCs w:val="28"/>
          <w:lang w:val="tt-RU"/>
        </w:rPr>
        <w:lastRenderedPageBreak/>
        <w:t>документларда җибәрелгән хаталарны һәм хаталарны төзәтүдән баш тартуы яисә мондый төзәтүләрнең билгеләнгән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
    <w:p w:rsidR="0058235E" w:rsidRPr="00ED5814" w:rsidRDefault="0058235E"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8) муниципаль хезмәт күрсәтү нәтиҗәләре буенча документлар бирү вакытын яки тәртибен бозу;</w:t>
      </w:r>
    </w:p>
    <w:p w:rsidR="0058235E" w:rsidRPr="00ED5814" w:rsidRDefault="0058235E"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9)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w:t>
      </w:r>
    </w:p>
    <w:p w:rsidR="0058235E" w:rsidRPr="00ED5814" w:rsidRDefault="0058235E"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w:t>
      </w:r>
    </w:p>
    <w:p w:rsidR="00665CCC" w:rsidRPr="00ED5814" w:rsidRDefault="00665CCC"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 xml:space="preserve">5.2. 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w:t>
      </w:r>
      <w:r w:rsidRPr="00ED5814">
        <w:rPr>
          <w:rFonts w:ascii="Times New Roman" w:hAnsi="Times New Roman"/>
          <w:color w:val="000000"/>
          <w:sz w:val="28"/>
          <w:szCs w:val="28"/>
          <w:lang w:val="tt-RU"/>
        </w:rPr>
        <w:lastRenderedPageBreak/>
        <w:t>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 функцияле үзәкнең карарларына һәм гамәлләренә (гамәл кылмауларына) шикаятьләр күпфункцияле үзәкне гамәлгә куючыга яисә норматив хокукый акт белән вәкаләтле вазыйфаи затка тапшырыла</w:t>
      </w:r>
    </w:p>
    <w:p w:rsidR="00665CCC" w:rsidRPr="00ED5814" w:rsidRDefault="00665CCC"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 функцияле үзәкнең, күпфункцияле үзәк хезмәткәренең карарларына һәм гамәлләренә (гамәл кылмауларына)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w:t>
      </w:r>
    </w:p>
    <w:p w:rsidR="00665CCC" w:rsidRPr="00ED5814" w:rsidRDefault="00665CCC"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5.3. Шикаять үз эченә алырга тиеш:</w:t>
      </w:r>
    </w:p>
    <w:p w:rsidR="00665CCC" w:rsidRPr="00ED5814" w:rsidRDefault="00665CCC" w:rsidP="00ED5814">
      <w:pPr>
        <w:shd w:val="clear" w:color="auto" w:fill="FBFBFB"/>
        <w:tabs>
          <w:tab w:val="left" w:pos="0"/>
        </w:tabs>
        <w:spacing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1) муниципаль хезмәт күрсәтүче органның, муниципаль хезмәт күрсәтүче органның вазыйфаи затының яисә муниципаль хезмәткәрнең, күпфункцияле үзәкнең, аның җитәкчесе һәм (яки) хезмәткәрнең, оешмаларның исеме, аларның җитәкчеләре һәм (яки) хезмәткәрләренең, аларның карарларына һәм гамәлләренә (гамәл кылмауларына) шикаять белдерелә торган карарлар һәм гамәлләренә (гамәл кылмауларына) шикаять белдерелә торган карарлар һәм гамәлләренә (гамәл кылмауларына) шикаять белдерелә торган;</w:t>
      </w:r>
    </w:p>
    <w:p w:rsidR="00665CCC" w:rsidRPr="00ED5814" w:rsidRDefault="00665CCC" w:rsidP="00ED5814">
      <w:pPr>
        <w:shd w:val="clear" w:color="auto" w:fill="FBFBFB"/>
        <w:spacing w:before="330" w:line="255" w:lineRule="atLeast"/>
        <w:ind w:left="-240"/>
        <w:jc w:val="both"/>
        <w:rPr>
          <w:rFonts w:ascii="Times New Roman" w:eastAsia="Times New Roman" w:hAnsi="Times New Roman"/>
          <w:color w:val="000000"/>
          <w:sz w:val="28"/>
          <w:szCs w:val="28"/>
          <w:lang w:val="tt-RU" w:eastAsia="ru-RU"/>
        </w:rPr>
      </w:pPr>
      <w:r w:rsidRPr="00665CCC">
        <w:rPr>
          <w:rFonts w:ascii="Times New Roman" w:eastAsia="Times New Roman" w:hAnsi="Times New Roman"/>
          <w:color w:val="000000"/>
          <w:sz w:val="28"/>
          <w:szCs w:val="28"/>
          <w:lang w:val="tt-RU" w:eastAsia="ru-RU"/>
        </w:rPr>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486611" w:rsidRPr="00ED5814" w:rsidRDefault="00486611" w:rsidP="00ED5814">
      <w:pPr>
        <w:shd w:val="clear" w:color="auto" w:fill="FBFBFB"/>
        <w:spacing w:before="330" w:line="255" w:lineRule="atLeast"/>
        <w:ind w:left="-24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3)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күпфункцияле үзәк хезмәткәренең, оешмаларның шикаять белдерелә торган карарлары һәм гамәлләре (гамәл кылмаулары) турында белешмәләр (№210-ФЗ Федераль законның 16 статьясындагы 1.1 өлешендә каралган оешмалар, аларның хезмәткәрләре;</w:t>
      </w:r>
    </w:p>
    <w:p w:rsidR="00486611" w:rsidRPr="00665CCC" w:rsidRDefault="00486611" w:rsidP="00ED5814">
      <w:pPr>
        <w:shd w:val="clear" w:color="auto" w:fill="FBFBFB"/>
        <w:spacing w:before="330" w:line="255" w:lineRule="atLeast"/>
        <w:ind w:left="-240"/>
        <w:jc w:val="both"/>
        <w:rPr>
          <w:rFonts w:ascii="Times New Roman" w:eastAsia="Times New Roman" w:hAnsi="Times New Roman"/>
          <w:color w:val="000000"/>
          <w:sz w:val="28"/>
          <w:szCs w:val="28"/>
          <w:lang w:val="tt-RU" w:eastAsia="ru-RU"/>
        </w:rPr>
      </w:pPr>
      <w:r w:rsidRPr="00ED5814">
        <w:rPr>
          <w:rFonts w:ascii="Times New Roman" w:hAnsi="Times New Roman"/>
          <w:color w:val="000000"/>
          <w:sz w:val="28"/>
          <w:szCs w:val="28"/>
          <w:lang w:val="tt-RU"/>
        </w:rPr>
        <w:lastRenderedPageBreak/>
        <w:t>4) 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Мөрәҗәгать итүче тарафыннан гариза бирүченең дәлилләрен раслаучы документлар (булганда), йә аларның күчермәләре тапшырылырга мөмкин.</w:t>
      </w:r>
    </w:p>
    <w:p w:rsidR="00665CCC" w:rsidRPr="00397E02" w:rsidRDefault="00701DCD" w:rsidP="00ED5814">
      <w:pPr>
        <w:shd w:val="clear" w:color="auto" w:fill="FBFBFB"/>
        <w:spacing w:after="0" w:line="360" w:lineRule="atLeast"/>
        <w:ind w:left="-150" w:right="-30"/>
        <w:jc w:val="both"/>
        <w:rPr>
          <w:rFonts w:ascii="Times New Roman" w:eastAsia="Times New Roman" w:hAnsi="Times New Roman"/>
          <w:color w:val="333333"/>
          <w:sz w:val="28"/>
          <w:szCs w:val="28"/>
          <w:lang w:val="tt-RU" w:eastAsia="ru-RU"/>
        </w:rPr>
      </w:pPr>
      <w:hyperlink r:id="rId7" w:tgtFrame="_blank" w:history="1">
        <w:r w:rsidR="00D61975" w:rsidRPr="00ED5814">
          <w:rPr>
            <w:rFonts w:ascii="Times New Roman" w:hAnsi="Times New Roman"/>
            <w:color w:val="000000"/>
            <w:sz w:val="28"/>
            <w:szCs w:val="28"/>
            <w:lang w:val="tt-RU"/>
          </w:rPr>
          <w:t>5.4. Кергән шикаять кергән көннән соң килүче эш көненнән дә соңга калмыйча теркәлергә тиеш.</w:t>
        </w:r>
        <w:r w:rsidR="00665CCC" w:rsidRPr="00665CCC">
          <w:rPr>
            <w:rFonts w:ascii="Times New Roman" w:eastAsia="Times New Roman" w:hAnsi="Times New Roman"/>
            <w:color w:val="0000FF"/>
            <w:sz w:val="28"/>
            <w:szCs w:val="28"/>
            <w:lang w:val="tt-RU" w:eastAsia="ru-RU"/>
          </w:rPr>
          <w:br/>
        </w:r>
        <w:r w:rsidR="00D61975" w:rsidRPr="00ED5814">
          <w:rPr>
            <w:rFonts w:ascii="Times New Roman" w:eastAsia="Times New Roman" w:hAnsi="Times New Roman"/>
            <w:sz w:val="28"/>
            <w:szCs w:val="28"/>
            <w:lang w:val="tt-RU" w:eastAsia="ru-RU"/>
          </w:rPr>
          <w:t>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оешмада яисә югары органга (аның булганда) кергән шикаять аны теркәгәннән соң, ә муниципаль хезмәт күрсәтүче органга, күп функцияле үзәккә, оешмаларга, 210-ФЗ номерлы Федераль законның 16 статьясындагы 1.1 өлешендә каралган оешмаларга, мөрәҗәгать итүченең документларын кабул итүдә йә рөхсәт ителгән хаталарын һәм хаталарын төзәтүдә яисә мондый төрмәләргә карата шикаять белдерелгән очракта - биш эш көне эчендә каралырга тиеш.аны теркәгәннән соң эш көне.</w:t>
        </w:r>
      </w:hyperlink>
    </w:p>
    <w:p w:rsidR="00A97CFC" w:rsidRPr="00A97CFC" w:rsidRDefault="00A97CFC" w:rsidP="00ED5814">
      <w:pPr>
        <w:shd w:val="clear" w:color="auto" w:fill="FBFBFB"/>
        <w:spacing w:after="0" w:line="360" w:lineRule="atLeast"/>
        <w:ind w:left="-150" w:right="-30"/>
        <w:jc w:val="both"/>
        <w:rPr>
          <w:rFonts w:ascii="Times New Roman" w:eastAsia="Times New Roman" w:hAnsi="Times New Roman"/>
          <w:color w:val="333333"/>
          <w:sz w:val="28"/>
          <w:szCs w:val="28"/>
          <w:lang w:val="tt-RU" w:eastAsia="ru-RU"/>
        </w:rPr>
      </w:pPr>
      <w:r w:rsidRPr="00397E02">
        <w:rPr>
          <w:rFonts w:ascii="Times New Roman" w:hAnsi="Times New Roman"/>
          <w:color w:val="000000"/>
          <w:sz w:val="28"/>
          <w:szCs w:val="28"/>
          <w:lang w:val="tt-RU"/>
        </w:rPr>
        <w:t>5.6. Шикаятьне карау нәтиҗәләре буенча түбәндәге карарларның берсе кабул ителә:</w:t>
      </w:r>
    </w:p>
    <w:p w:rsidR="00B04001" w:rsidRPr="00ED5814" w:rsidRDefault="00D61975" w:rsidP="00ED5814">
      <w:pPr>
        <w:shd w:val="clear" w:color="auto" w:fill="FBFBFB"/>
        <w:spacing w:after="0" w:line="360" w:lineRule="atLeast"/>
        <w:ind w:left="-150" w:right="-3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 xml:space="preserve">1) 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 </w:t>
      </w:r>
    </w:p>
    <w:p w:rsidR="00D61975" w:rsidRPr="00ED5814" w:rsidRDefault="00D61975" w:rsidP="00ED5814">
      <w:pPr>
        <w:shd w:val="clear" w:color="auto" w:fill="FBFBFB"/>
        <w:spacing w:after="0" w:line="360" w:lineRule="atLeast"/>
        <w:ind w:left="-150" w:right="-3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2) шикаятьне канәгатьләндерүдән баш тарта.</w:t>
      </w:r>
    </w:p>
    <w:p w:rsidR="00B04001" w:rsidRPr="00ED5814" w:rsidRDefault="00B04001" w:rsidP="00ED5814">
      <w:pPr>
        <w:shd w:val="clear" w:color="auto" w:fill="FBFBFB"/>
        <w:spacing w:after="0" w:line="360" w:lineRule="atLeast"/>
        <w:ind w:left="-150" w:right="-3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электрон формада шикаятьне карау нәтиҗәләре турында мотивлаштырылган җавап җибәрелә.</w:t>
      </w:r>
    </w:p>
    <w:p w:rsidR="00B04001" w:rsidRPr="00B04001" w:rsidRDefault="00B04001" w:rsidP="00ED5814">
      <w:pPr>
        <w:shd w:val="clear" w:color="auto" w:fill="FBFBFB"/>
        <w:spacing w:before="330" w:line="255" w:lineRule="atLeast"/>
        <w:ind w:left="-240"/>
        <w:jc w:val="both"/>
        <w:rPr>
          <w:rFonts w:ascii="Times New Roman" w:eastAsia="Times New Roman" w:hAnsi="Times New Roman"/>
          <w:color w:val="000000"/>
          <w:sz w:val="28"/>
          <w:szCs w:val="28"/>
          <w:lang w:val="tt-RU" w:eastAsia="ru-RU"/>
        </w:rPr>
      </w:pPr>
      <w:r w:rsidRPr="00B04001">
        <w:rPr>
          <w:rFonts w:ascii="Times New Roman" w:eastAsia="Times New Roman" w:hAnsi="Times New Roman"/>
          <w:color w:val="000000"/>
          <w:sz w:val="28"/>
          <w:szCs w:val="28"/>
          <w:lang w:val="tt-RU" w:eastAsia="ru-RU"/>
        </w:rPr>
        <w:t xml:space="preserve">5.7. 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w:t>
      </w:r>
      <w:r w:rsidRPr="00B04001">
        <w:rPr>
          <w:rFonts w:ascii="Times New Roman" w:eastAsia="Times New Roman" w:hAnsi="Times New Roman"/>
          <w:color w:val="000000"/>
          <w:sz w:val="28"/>
          <w:szCs w:val="28"/>
          <w:lang w:val="tt-RU" w:eastAsia="ru-RU"/>
        </w:rPr>
        <w:lastRenderedPageBreak/>
        <w:t>гафу үтенәләр һәм муниципаль хезмәт күрсәтү максатларында мөрәҗәгать итүчегә кирәк булган алдагы гамәлләр турында мәгълүмат күрсәтелә.</w:t>
      </w:r>
    </w:p>
    <w:p w:rsidR="00B04001" w:rsidRPr="00ED5814" w:rsidRDefault="00B04001" w:rsidP="00ED5814">
      <w:pPr>
        <w:shd w:val="clear" w:color="auto" w:fill="FBFBFB"/>
        <w:spacing w:after="0" w:line="360" w:lineRule="atLeast"/>
        <w:ind w:left="-150" w:right="-30"/>
        <w:jc w:val="both"/>
        <w:rPr>
          <w:rFonts w:ascii="Times New Roman" w:hAnsi="Times New Roman"/>
          <w:color w:val="000000"/>
          <w:sz w:val="28"/>
          <w:szCs w:val="28"/>
          <w:lang w:val="tt-RU"/>
        </w:rPr>
      </w:pPr>
      <w:r w:rsidRPr="00ED5814">
        <w:rPr>
          <w:rFonts w:ascii="Times New Roman" w:hAnsi="Times New Roman"/>
          <w:color w:val="000000"/>
          <w:sz w:val="28"/>
          <w:szCs w:val="28"/>
          <w:lang w:val="tt-RU"/>
        </w:rPr>
        <w:t>5.8. Шикаятьне карау нәтиҗәләре турында мөрәҗәгать итүчегә җавапта канәгатьләндерелергә тиеш түгел дип тану очрагында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480541" w:rsidRPr="00ED5814" w:rsidRDefault="00B04001" w:rsidP="00A97CFC">
      <w:pPr>
        <w:shd w:val="clear" w:color="auto" w:fill="FBFBFB"/>
        <w:spacing w:after="0" w:line="360" w:lineRule="atLeast"/>
        <w:ind w:left="-150" w:right="-30"/>
        <w:jc w:val="both"/>
        <w:rPr>
          <w:rFonts w:ascii="Times New Roman" w:eastAsia="Times New Roman" w:hAnsi="Times New Roman"/>
          <w:color w:val="000000"/>
          <w:sz w:val="28"/>
          <w:szCs w:val="28"/>
          <w:lang w:val="tt-RU" w:eastAsia="ru-RU"/>
        </w:rPr>
      </w:pPr>
      <w:r w:rsidRPr="00ED5814">
        <w:rPr>
          <w:rFonts w:ascii="Times New Roman" w:hAnsi="Times New Roman"/>
          <w:color w:val="000000"/>
          <w:sz w:val="28"/>
          <w:szCs w:val="28"/>
          <w:lang w:val="tt-RU"/>
        </w:rPr>
        <w:t>5.9. Шикаятьне карау барышында яки нәтиҗәләре буенча административ хокук бозу яки җинаять составының билгеләре билгеләнгән очракта, вазыйфаи зат, шикаятьләрне карау буенча вәкаләтләр бирелгән хезмәткәр булган материалларны кичекмәстән про</w:t>
      </w:r>
      <w:r w:rsidR="00A97CFC">
        <w:rPr>
          <w:rFonts w:ascii="Times New Roman" w:hAnsi="Times New Roman"/>
          <w:color w:val="000000"/>
          <w:sz w:val="28"/>
          <w:szCs w:val="28"/>
          <w:lang w:val="tt-RU"/>
        </w:rPr>
        <w:t>куратура органнарына җибәрәләр.</w:t>
      </w:r>
    </w:p>
    <w:p w:rsidR="00DA63DB" w:rsidRDefault="00DA63DB" w:rsidP="00ED5814">
      <w:pPr>
        <w:shd w:val="clear" w:color="auto" w:fill="FBFBFB"/>
        <w:spacing w:line="255" w:lineRule="atLeast"/>
        <w:jc w:val="both"/>
        <w:rPr>
          <w:rFonts w:ascii="Times New Roman" w:hAnsi="Times New Roman"/>
          <w:color w:val="000000"/>
          <w:sz w:val="28"/>
          <w:szCs w:val="28"/>
          <w:lang w:val="tt-RU"/>
        </w:rPr>
      </w:pPr>
      <w:r w:rsidRPr="00ED5814">
        <w:rPr>
          <w:rFonts w:ascii="Times New Roman" w:hAnsi="Times New Roman"/>
          <w:b/>
          <w:color w:val="000000"/>
          <w:sz w:val="28"/>
          <w:szCs w:val="28"/>
          <w:lang w:val="tt-RU"/>
        </w:rPr>
        <w:t>2.</w:t>
      </w:r>
      <w:r w:rsidRPr="00ED5814">
        <w:rPr>
          <w:rFonts w:ascii="Times New Roman" w:hAnsi="Times New Roman"/>
          <w:color w:val="000000"/>
          <w:sz w:val="28"/>
          <w:szCs w:val="28"/>
          <w:lang w:val="tt-RU"/>
        </w:rPr>
        <w:t xml:space="preserve"> </w:t>
      </w:r>
      <w:proofErr w:type="spellStart"/>
      <w:r w:rsidRPr="00ED5814">
        <w:rPr>
          <w:rFonts w:ascii="Times New Roman" w:hAnsi="Times New Roman"/>
          <w:color w:val="000000"/>
          <w:sz w:val="28"/>
          <w:szCs w:val="28"/>
        </w:rPr>
        <w:t>Әлеге</w:t>
      </w:r>
      <w:proofErr w:type="spellEnd"/>
      <w:r w:rsidRPr="00ED5814">
        <w:rPr>
          <w:rFonts w:ascii="Times New Roman" w:hAnsi="Times New Roman"/>
          <w:color w:val="000000"/>
          <w:sz w:val="28"/>
          <w:szCs w:val="28"/>
        </w:rPr>
        <w:t xml:space="preserve"> </w:t>
      </w:r>
      <w:proofErr w:type="spellStart"/>
      <w:r w:rsidRPr="00ED5814">
        <w:rPr>
          <w:rFonts w:ascii="Times New Roman" w:hAnsi="Times New Roman"/>
          <w:color w:val="000000"/>
          <w:sz w:val="28"/>
          <w:szCs w:val="28"/>
        </w:rPr>
        <w:t>карар</w:t>
      </w:r>
      <w:proofErr w:type="spellEnd"/>
      <w:r w:rsidRPr="00ED5814">
        <w:rPr>
          <w:rFonts w:ascii="Times New Roman" w:hAnsi="Times New Roman"/>
          <w:color w:val="000000"/>
          <w:sz w:val="28"/>
          <w:szCs w:val="28"/>
        </w:rPr>
        <w:t xml:space="preserve"> </w:t>
      </w:r>
      <w:proofErr w:type="spellStart"/>
      <w:r w:rsidRPr="00ED5814">
        <w:rPr>
          <w:rFonts w:ascii="Times New Roman" w:hAnsi="Times New Roman"/>
          <w:color w:val="000000"/>
          <w:sz w:val="28"/>
          <w:szCs w:val="28"/>
        </w:rPr>
        <w:t>рәсми</w:t>
      </w:r>
      <w:proofErr w:type="spellEnd"/>
      <w:r w:rsidRPr="00ED5814">
        <w:rPr>
          <w:rFonts w:ascii="Times New Roman" w:hAnsi="Times New Roman"/>
          <w:color w:val="000000"/>
          <w:sz w:val="28"/>
          <w:szCs w:val="28"/>
        </w:rPr>
        <w:t xml:space="preserve"> </w:t>
      </w:r>
      <w:proofErr w:type="spellStart"/>
      <w:r w:rsidRPr="00ED5814">
        <w:rPr>
          <w:rFonts w:ascii="Times New Roman" w:hAnsi="Times New Roman"/>
          <w:color w:val="000000"/>
          <w:sz w:val="28"/>
          <w:szCs w:val="28"/>
        </w:rPr>
        <w:t>басылып</w:t>
      </w:r>
      <w:proofErr w:type="spellEnd"/>
      <w:r w:rsidRPr="00ED5814">
        <w:rPr>
          <w:rFonts w:ascii="Times New Roman" w:hAnsi="Times New Roman"/>
          <w:color w:val="000000"/>
          <w:sz w:val="28"/>
          <w:szCs w:val="28"/>
        </w:rPr>
        <w:t xml:space="preserve"> </w:t>
      </w:r>
      <w:proofErr w:type="spellStart"/>
      <w:r w:rsidRPr="00ED5814">
        <w:rPr>
          <w:rFonts w:ascii="Times New Roman" w:hAnsi="Times New Roman"/>
          <w:color w:val="000000"/>
          <w:sz w:val="28"/>
          <w:szCs w:val="28"/>
        </w:rPr>
        <w:t>чыгарга</w:t>
      </w:r>
      <w:proofErr w:type="spellEnd"/>
      <w:r w:rsidRPr="00ED5814">
        <w:rPr>
          <w:rFonts w:ascii="Times New Roman" w:hAnsi="Times New Roman"/>
          <w:color w:val="000000"/>
          <w:sz w:val="28"/>
          <w:szCs w:val="28"/>
        </w:rPr>
        <w:t xml:space="preserve"> </w:t>
      </w:r>
      <w:proofErr w:type="spellStart"/>
      <w:r w:rsidRPr="00ED5814">
        <w:rPr>
          <w:rFonts w:ascii="Times New Roman" w:hAnsi="Times New Roman"/>
          <w:color w:val="000000"/>
          <w:sz w:val="28"/>
          <w:szCs w:val="28"/>
        </w:rPr>
        <w:t>тиеш</w:t>
      </w:r>
      <w:proofErr w:type="spellEnd"/>
      <w:r w:rsidR="00F33CD5" w:rsidRPr="00ED5814">
        <w:rPr>
          <w:rFonts w:ascii="Times New Roman" w:hAnsi="Times New Roman"/>
          <w:color w:val="000000"/>
          <w:sz w:val="28"/>
          <w:szCs w:val="28"/>
          <w:lang w:val="tt-RU"/>
        </w:rPr>
        <w:t>.</w:t>
      </w:r>
    </w:p>
    <w:p w:rsidR="00A97CFC" w:rsidRPr="00ED5814" w:rsidRDefault="00A97CFC" w:rsidP="00ED5814">
      <w:pPr>
        <w:shd w:val="clear" w:color="auto" w:fill="FBFBFB"/>
        <w:spacing w:line="255" w:lineRule="atLeast"/>
        <w:jc w:val="both"/>
        <w:rPr>
          <w:rFonts w:ascii="Times New Roman" w:eastAsia="Times New Roman" w:hAnsi="Times New Roman"/>
          <w:sz w:val="28"/>
          <w:szCs w:val="28"/>
          <w:lang w:val="tt-RU" w:eastAsia="ru-RU"/>
        </w:rPr>
      </w:pPr>
    </w:p>
    <w:p w:rsidR="008D05FF" w:rsidRPr="00ED5814" w:rsidRDefault="000F3115" w:rsidP="00D933F4">
      <w:pPr>
        <w:widowControl w:val="0"/>
        <w:tabs>
          <w:tab w:val="left" w:pos="9638"/>
          <w:tab w:val="left" w:pos="9923"/>
        </w:tabs>
        <w:autoSpaceDE w:val="0"/>
        <w:autoSpaceDN w:val="0"/>
        <w:adjustRightInd w:val="0"/>
        <w:spacing w:after="0" w:line="240" w:lineRule="auto"/>
        <w:ind w:right="-1"/>
        <w:jc w:val="both"/>
        <w:rPr>
          <w:rFonts w:ascii="Times New Roman" w:hAnsi="Times New Roman"/>
          <w:sz w:val="28"/>
          <w:szCs w:val="28"/>
          <w:lang w:val="tt-RU"/>
        </w:rPr>
      </w:pPr>
      <w:bookmarkStart w:id="0" w:name="_GoBack"/>
      <w:r w:rsidRPr="000F3115">
        <w:rPr>
          <w:rFonts w:ascii="Times New Roman" w:hAnsi="Times New Roman"/>
          <w:noProof/>
          <w:sz w:val="28"/>
          <w:szCs w:val="28"/>
          <w:lang w:eastAsia="ru-RU"/>
        </w:rPr>
        <w:drawing>
          <wp:inline distT="0" distB="0" distL="0" distR="0">
            <wp:extent cx="6115050" cy="164169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529" cy="1642632"/>
                    </a:xfrm>
                    <a:prstGeom prst="rect">
                      <a:avLst/>
                    </a:prstGeom>
                    <a:noFill/>
                    <a:ln>
                      <a:noFill/>
                    </a:ln>
                  </pic:spPr>
                </pic:pic>
              </a:graphicData>
            </a:graphic>
          </wp:inline>
        </w:drawing>
      </w:r>
      <w:bookmarkEnd w:id="0"/>
    </w:p>
    <w:sectPr w:rsidR="008D05FF" w:rsidRPr="00ED5814" w:rsidSect="000F311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DCD" w:rsidRDefault="00701DCD" w:rsidP="005D0029">
      <w:pPr>
        <w:spacing w:after="0" w:line="240" w:lineRule="auto"/>
      </w:pPr>
      <w:r>
        <w:separator/>
      </w:r>
    </w:p>
  </w:endnote>
  <w:endnote w:type="continuationSeparator" w:id="0">
    <w:p w:rsidR="00701DCD" w:rsidRDefault="00701DCD" w:rsidP="005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614993"/>
      <w:docPartObj>
        <w:docPartGallery w:val="Page Numbers (Bottom of Page)"/>
        <w:docPartUnique/>
      </w:docPartObj>
    </w:sdtPr>
    <w:sdtContent>
      <w:p w:rsidR="000F3115" w:rsidRDefault="000F3115">
        <w:pPr>
          <w:pStyle w:val="a8"/>
          <w:jc w:val="right"/>
        </w:pPr>
        <w:r>
          <w:fldChar w:fldCharType="begin"/>
        </w:r>
        <w:r>
          <w:instrText>PAGE   \* MERGEFORMAT</w:instrText>
        </w:r>
        <w:r>
          <w:fldChar w:fldCharType="separate"/>
        </w:r>
        <w:r>
          <w:rPr>
            <w:noProof/>
          </w:rPr>
          <w:t>5</w:t>
        </w:r>
        <w:r>
          <w:fldChar w:fldCharType="end"/>
        </w:r>
      </w:p>
    </w:sdtContent>
  </w:sdt>
  <w:p w:rsidR="000F3115" w:rsidRDefault="000F31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DCD" w:rsidRDefault="00701DCD" w:rsidP="005D0029">
      <w:pPr>
        <w:spacing w:after="0" w:line="240" w:lineRule="auto"/>
      </w:pPr>
      <w:r>
        <w:separator/>
      </w:r>
    </w:p>
  </w:footnote>
  <w:footnote w:type="continuationSeparator" w:id="0">
    <w:p w:rsidR="00701DCD" w:rsidRDefault="00701DCD" w:rsidP="005D0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1717F"/>
    <w:multiLevelType w:val="multilevel"/>
    <w:tmpl w:val="BF5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120B5"/>
    <w:multiLevelType w:val="multilevel"/>
    <w:tmpl w:val="12A2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F2D1E"/>
    <w:multiLevelType w:val="hybridMultilevel"/>
    <w:tmpl w:val="D77C475A"/>
    <w:lvl w:ilvl="0" w:tplc="C30C40C8">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40114EB"/>
    <w:multiLevelType w:val="multilevel"/>
    <w:tmpl w:val="6458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0F1575"/>
    <w:multiLevelType w:val="multilevel"/>
    <w:tmpl w:val="BDC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9605C"/>
    <w:multiLevelType w:val="multilevel"/>
    <w:tmpl w:val="C3682282"/>
    <w:lvl w:ilvl="0">
      <w:start w:val="2"/>
      <w:numFmt w:val="decimal"/>
      <w:lvlText w:val="%1"/>
      <w:lvlJc w:val="left"/>
      <w:pPr>
        <w:ind w:left="360" w:hanging="360"/>
      </w:pPr>
      <w:rPr>
        <w:rFonts w:hint="default"/>
        <w:b/>
      </w:rPr>
    </w:lvl>
    <w:lvl w:ilvl="1">
      <w:start w:val="7"/>
      <w:numFmt w:val="decimal"/>
      <w:lvlText w:val="%1.%2"/>
      <w:lvlJc w:val="left"/>
      <w:pPr>
        <w:ind w:left="210" w:hanging="360"/>
      </w:pPr>
      <w:rPr>
        <w:rFonts w:hint="default"/>
        <w:b/>
      </w:rPr>
    </w:lvl>
    <w:lvl w:ilvl="2">
      <w:start w:val="1"/>
      <w:numFmt w:val="decimal"/>
      <w:lvlText w:val="%1.%2.%3"/>
      <w:lvlJc w:val="left"/>
      <w:pPr>
        <w:ind w:left="420" w:hanging="720"/>
      </w:pPr>
      <w:rPr>
        <w:rFonts w:hint="default"/>
        <w:b/>
      </w:rPr>
    </w:lvl>
    <w:lvl w:ilvl="3">
      <w:start w:val="1"/>
      <w:numFmt w:val="decimal"/>
      <w:lvlText w:val="%1.%2.%3.%4"/>
      <w:lvlJc w:val="left"/>
      <w:pPr>
        <w:ind w:left="630" w:hanging="1080"/>
      </w:pPr>
      <w:rPr>
        <w:rFonts w:hint="default"/>
        <w:b/>
      </w:rPr>
    </w:lvl>
    <w:lvl w:ilvl="4">
      <w:start w:val="1"/>
      <w:numFmt w:val="decimal"/>
      <w:lvlText w:val="%1.%2.%3.%4.%5"/>
      <w:lvlJc w:val="left"/>
      <w:pPr>
        <w:ind w:left="480" w:hanging="1080"/>
      </w:pPr>
      <w:rPr>
        <w:rFonts w:hint="default"/>
        <w:b/>
      </w:rPr>
    </w:lvl>
    <w:lvl w:ilvl="5">
      <w:start w:val="1"/>
      <w:numFmt w:val="decimal"/>
      <w:lvlText w:val="%1.%2.%3.%4.%5.%6"/>
      <w:lvlJc w:val="left"/>
      <w:pPr>
        <w:ind w:left="690" w:hanging="1440"/>
      </w:pPr>
      <w:rPr>
        <w:rFonts w:hint="default"/>
        <w:b/>
      </w:rPr>
    </w:lvl>
    <w:lvl w:ilvl="6">
      <w:start w:val="1"/>
      <w:numFmt w:val="decimal"/>
      <w:lvlText w:val="%1.%2.%3.%4.%5.%6.%7"/>
      <w:lvlJc w:val="left"/>
      <w:pPr>
        <w:ind w:left="540" w:hanging="1440"/>
      </w:pPr>
      <w:rPr>
        <w:rFonts w:hint="default"/>
        <w:b/>
      </w:rPr>
    </w:lvl>
    <w:lvl w:ilvl="7">
      <w:start w:val="1"/>
      <w:numFmt w:val="decimal"/>
      <w:lvlText w:val="%1.%2.%3.%4.%5.%6.%7.%8"/>
      <w:lvlJc w:val="left"/>
      <w:pPr>
        <w:ind w:left="750" w:hanging="1800"/>
      </w:pPr>
      <w:rPr>
        <w:rFonts w:hint="default"/>
        <w:b/>
      </w:rPr>
    </w:lvl>
    <w:lvl w:ilvl="8">
      <w:start w:val="1"/>
      <w:numFmt w:val="decimal"/>
      <w:lvlText w:val="%1.%2.%3.%4.%5.%6.%7.%8.%9"/>
      <w:lvlJc w:val="left"/>
      <w:pPr>
        <w:ind w:left="600" w:hanging="1800"/>
      </w:pPr>
      <w:rPr>
        <w:rFonts w:hint="default"/>
        <w:b/>
      </w:rPr>
    </w:lvl>
  </w:abstractNum>
  <w:abstractNum w:abstractNumId="6">
    <w:nsid w:val="63EB71F8"/>
    <w:multiLevelType w:val="hybridMultilevel"/>
    <w:tmpl w:val="07FCA12A"/>
    <w:lvl w:ilvl="0" w:tplc="E72059B6">
      <w:start w:val="1"/>
      <w:numFmt w:val="decimal"/>
      <w:lvlText w:val="%1)"/>
      <w:lvlJc w:val="left"/>
      <w:pPr>
        <w:ind w:left="720" w:hanging="360"/>
      </w:pPr>
      <w:rPr>
        <w:rFonts w:eastAsia="Calibri"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1"/>
    <w:rsid w:val="00022BC2"/>
    <w:rsid w:val="000F3115"/>
    <w:rsid w:val="00174E1F"/>
    <w:rsid w:val="00333E6A"/>
    <w:rsid w:val="00397E02"/>
    <w:rsid w:val="00480541"/>
    <w:rsid w:val="00486611"/>
    <w:rsid w:val="00496E78"/>
    <w:rsid w:val="004F2C6A"/>
    <w:rsid w:val="004F50DB"/>
    <w:rsid w:val="00550F15"/>
    <w:rsid w:val="0058235E"/>
    <w:rsid w:val="0059581E"/>
    <w:rsid w:val="005B792B"/>
    <w:rsid w:val="005D0029"/>
    <w:rsid w:val="00625CA5"/>
    <w:rsid w:val="00665AFF"/>
    <w:rsid w:val="00665CCC"/>
    <w:rsid w:val="006D24A6"/>
    <w:rsid w:val="00701DCD"/>
    <w:rsid w:val="007237A9"/>
    <w:rsid w:val="00790BCF"/>
    <w:rsid w:val="00793193"/>
    <w:rsid w:val="007C6AC1"/>
    <w:rsid w:val="008144F5"/>
    <w:rsid w:val="008D05FF"/>
    <w:rsid w:val="00943DA3"/>
    <w:rsid w:val="009D2B27"/>
    <w:rsid w:val="009F5F95"/>
    <w:rsid w:val="00A957EC"/>
    <w:rsid w:val="00A97CFC"/>
    <w:rsid w:val="00B04001"/>
    <w:rsid w:val="00B20769"/>
    <w:rsid w:val="00B239BB"/>
    <w:rsid w:val="00B83B9D"/>
    <w:rsid w:val="00BB6DB0"/>
    <w:rsid w:val="00BC08D5"/>
    <w:rsid w:val="00BF29C4"/>
    <w:rsid w:val="00C0483A"/>
    <w:rsid w:val="00CE3683"/>
    <w:rsid w:val="00CE3EC8"/>
    <w:rsid w:val="00D61975"/>
    <w:rsid w:val="00D80F07"/>
    <w:rsid w:val="00D933F4"/>
    <w:rsid w:val="00D9686D"/>
    <w:rsid w:val="00DA3751"/>
    <w:rsid w:val="00DA63DB"/>
    <w:rsid w:val="00E47878"/>
    <w:rsid w:val="00ED5814"/>
    <w:rsid w:val="00F11B8B"/>
    <w:rsid w:val="00F1211C"/>
    <w:rsid w:val="00F33CD5"/>
    <w:rsid w:val="00F83106"/>
    <w:rsid w:val="00FB3382"/>
    <w:rsid w:val="00FB5ED5"/>
    <w:rsid w:val="00FF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44867-FBA4-45D8-9343-BAB8DF6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D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F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5F95"/>
    <w:rPr>
      <w:rFonts w:ascii="Segoe UI" w:eastAsia="Calibri" w:hAnsi="Segoe UI" w:cs="Segoe UI"/>
      <w:sz w:val="18"/>
      <w:szCs w:val="18"/>
    </w:rPr>
  </w:style>
  <w:style w:type="paragraph" w:styleId="a5">
    <w:name w:val="List Paragraph"/>
    <w:basedOn w:val="a"/>
    <w:uiPriority w:val="34"/>
    <w:qFormat/>
    <w:rsid w:val="005D0029"/>
    <w:pPr>
      <w:ind w:left="720"/>
      <w:contextualSpacing/>
    </w:pPr>
  </w:style>
  <w:style w:type="paragraph" w:styleId="a6">
    <w:name w:val="header"/>
    <w:basedOn w:val="a"/>
    <w:link w:val="a7"/>
    <w:uiPriority w:val="99"/>
    <w:unhideWhenUsed/>
    <w:rsid w:val="005D0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0029"/>
    <w:rPr>
      <w:rFonts w:ascii="Calibri" w:eastAsia="Calibri" w:hAnsi="Calibri" w:cs="Times New Roman"/>
    </w:rPr>
  </w:style>
  <w:style w:type="paragraph" w:styleId="a8">
    <w:name w:val="footer"/>
    <w:basedOn w:val="a"/>
    <w:link w:val="a9"/>
    <w:uiPriority w:val="99"/>
    <w:unhideWhenUsed/>
    <w:rsid w:val="005D0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0029"/>
    <w:rPr>
      <w:rFonts w:ascii="Calibri" w:eastAsia="Calibri" w:hAnsi="Calibri" w:cs="Times New Roman"/>
    </w:rPr>
  </w:style>
  <w:style w:type="paragraph" w:styleId="aa">
    <w:name w:val="No Spacing"/>
    <w:uiPriority w:val="1"/>
    <w:qFormat/>
    <w:rsid w:val="00F121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3212">
      <w:bodyDiv w:val="1"/>
      <w:marLeft w:val="0"/>
      <w:marRight w:val="0"/>
      <w:marTop w:val="0"/>
      <w:marBottom w:val="0"/>
      <w:divBdr>
        <w:top w:val="none" w:sz="0" w:space="0" w:color="auto"/>
        <w:left w:val="none" w:sz="0" w:space="0" w:color="auto"/>
        <w:bottom w:val="none" w:sz="0" w:space="0" w:color="auto"/>
        <w:right w:val="none" w:sz="0" w:space="0" w:color="auto"/>
      </w:divBdr>
    </w:div>
    <w:div w:id="826898210">
      <w:bodyDiv w:val="1"/>
      <w:marLeft w:val="0"/>
      <w:marRight w:val="0"/>
      <w:marTop w:val="0"/>
      <w:marBottom w:val="0"/>
      <w:divBdr>
        <w:top w:val="none" w:sz="0" w:space="0" w:color="auto"/>
        <w:left w:val="none" w:sz="0" w:space="0" w:color="auto"/>
        <w:bottom w:val="none" w:sz="0" w:space="0" w:color="auto"/>
        <w:right w:val="none" w:sz="0" w:space="0" w:color="auto"/>
      </w:divBdr>
      <w:divsChild>
        <w:div w:id="1033312307">
          <w:marLeft w:val="0"/>
          <w:marRight w:val="0"/>
          <w:marTop w:val="0"/>
          <w:marBottom w:val="0"/>
          <w:divBdr>
            <w:top w:val="none" w:sz="0" w:space="0" w:color="auto"/>
            <w:left w:val="none" w:sz="0" w:space="0" w:color="auto"/>
            <w:bottom w:val="none" w:sz="0" w:space="0" w:color="auto"/>
            <w:right w:val="none" w:sz="0" w:space="0" w:color="auto"/>
          </w:divBdr>
          <w:divsChild>
            <w:div w:id="506794524">
              <w:marLeft w:val="0"/>
              <w:marRight w:val="0"/>
              <w:marTop w:val="0"/>
              <w:marBottom w:val="0"/>
              <w:divBdr>
                <w:top w:val="none" w:sz="0" w:space="0" w:color="auto"/>
                <w:left w:val="none" w:sz="0" w:space="0" w:color="auto"/>
                <w:bottom w:val="none" w:sz="0" w:space="0" w:color="auto"/>
                <w:right w:val="none" w:sz="0" w:space="0" w:color="auto"/>
              </w:divBdr>
              <w:divsChild>
                <w:div w:id="1916623769">
                  <w:marLeft w:val="0"/>
                  <w:marRight w:val="0"/>
                  <w:marTop w:val="0"/>
                  <w:marBottom w:val="0"/>
                  <w:divBdr>
                    <w:top w:val="none" w:sz="0" w:space="0" w:color="auto"/>
                    <w:left w:val="none" w:sz="0" w:space="0" w:color="auto"/>
                    <w:bottom w:val="none" w:sz="0" w:space="0" w:color="auto"/>
                    <w:right w:val="none" w:sz="0" w:space="0" w:color="auto"/>
                  </w:divBdr>
                  <w:divsChild>
                    <w:div w:id="1475874413">
                      <w:marLeft w:val="-240"/>
                      <w:marRight w:val="0"/>
                      <w:marTop w:val="150"/>
                      <w:marBottom w:val="600"/>
                      <w:divBdr>
                        <w:top w:val="none" w:sz="0" w:space="0" w:color="auto"/>
                        <w:left w:val="none" w:sz="0" w:space="0" w:color="auto"/>
                        <w:bottom w:val="none" w:sz="0" w:space="0" w:color="auto"/>
                        <w:right w:val="none" w:sz="0" w:space="0" w:color="auto"/>
                      </w:divBdr>
                      <w:divsChild>
                        <w:div w:id="1275863011">
                          <w:marLeft w:val="0"/>
                          <w:marRight w:val="0"/>
                          <w:marTop w:val="0"/>
                          <w:marBottom w:val="0"/>
                          <w:divBdr>
                            <w:top w:val="none" w:sz="0" w:space="0" w:color="auto"/>
                            <w:left w:val="none" w:sz="0" w:space="0" w:color="auto"/>
                            <w:bottom w:val="none" w:sz="0" w:space="0" w:color="auto"/>
                            <w:right w:val="none" w:sz="0" w:space="0" w:color="auto"/>
                          </w:divBdr>
                          <w:divsChild>
                            <w:div w:id="378168836">
                              <w:marLeft w:val="0"/>
                              <w:marRight w:val="465"/>
                              <w:marTop w:val="105"/>
                              <w:marBottom w:val="600"/>
                              <w:divBdr>
                                <w:top w:val="none" w:sz="0" w:space="0" w:color="auto"/>
                                <w:left w:val="none" w:sz="0" w:space="0" w:color="auto"/>
                                <w:bottom w:val="none" w:sz="0" w:space="0" w:color="auto"/>
                                <w:right w:val="none" w:sz="0" w:space="0" w:color="auto"/>
                              </w:divBdr>
                              <w:divsChild>
                                <w:div w:id="1341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90545">
          <w:marLeft w:val="0"/>
          <w:marRight w:val="0"/>
          <w:marTop w:val="0"/>
          <w:marBottom w:val="0"/>
          <w:divBdr>
            <w:top w:val="none" w:sz="0" w:space="0" w:color="auto"/>
            <w:left w:val="none" w:sz="0" w:space="0" w:color="auto"/>
            <w:bottom w:val="none" w:sz="0" w:space="0" w:color="auto"/>
            <w:right w:val="none" w:sz="0" w:space="0" w:color="auto"/>
          </w:divBdr>
          <w:divsChild>
            <w:div w:id="1392733708">
              <w:marLeft w:val="0"/>
              <w:marRight w:val="0"/>
              <w:marTop w:val="0"/>
              <w:marBottom w:val="0"/>
              <w:divBdr>
                <w:top w:val="none" w:sz="0" w:space="0" w:color="auto"/>
                <w:left w:val="none" w:sz="0" w:space="0" w:color="auto"/>
                <w:bottom w:val="none" w:sz="0" w:space="0" w:color="auto"/>
                <w:right w:val="none" w:sz="0" w:space="0" w:color="auto"/>
              </w:divBdr>
              <w:divsChild>
                <w:div w:id="208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sChild>
        <w:div w:id="1680808550">
          <w:marLeft w:val="0"/>
          <w:marRight w:val="0"/>
          <w:marTop w:val="0"/>
          <w:marBottom w:val="0"/>
          <w:divBdr>
            <w:top w:val="none" w:sz="0" w:space="0" w:color="auto"/>
            <w:left w:val="none" w:sz="0" w:space="0" w:color="auto"/>
            <w:bottom w:val="none" w:sz="0" w:space="0" w:color="auto"/>
            <w:right w:val="none" w:sz="0" w:space="0" w:color="auto"/>
          </w:divBdr>
          <w:divsChild>
            <w:div w:id="590434119">
              <w:marLeft w:val="0"/>
              <w:marRight w:val="0"/>
              <w:marTop w:val="0"/>
              <w:marBottom w:val="0"/>
              <w:divBdr>
                <w:top w:val="none" w:sz="0" w:space="0" w:color="auto"/>
                <w:left w:val="none" w:sz="0" w:space="0" w:color="auto"/>
                <w:bottom w:val="none" w:sz="0" w:space="0" w:color="auto"/>
                <w:right w:val="none" w:sz="0" w:space="0" w:color="auto"/>
              </w:divBdr>
              <w:divsChild>
                <w:div w:id="1972443762">
                  <w:marLeft w:val="0"/>
                  <w:marRight w:val="0"/>
                  <w:marTop w:val="0"/>
                  <w:marBottom w:val="0"/>
                  <w:divBdr>
                    <w:top w:val="none" w:sz="0" w:space="0" w:color="auto"/>
                    <w:left w:val="none" w:sz="0" w:space="0" w:color="auto"/>
                    <w:bottom w:val="none" w:sz="0" w:space="0" w:color="auto"/>
                    <w:right w:val="none" w:sz="0" w:space="0" w:color="auto"/>
                  </w:divBdr>
                  <w:divsChild>
                    <w:div w:id="942616219">
                      <w:marLeft w:val="-240"/>
                      <w:marRight w:val="-240"/>
                      <w:marTop w:val="150"/>
                      <w:marBottom w:val="0"/>
                      <w:divBdr>
                        <w:top w:val="none" w:sz="0" w:space="0" w:color="auto"/>
                        <w:left w:val="none" w:sz="0" w:space="0" w:color="auto"/>
                        <w:bottom w:val="none" w:sz="0" w:space="0" w:color="auto"/>
                        <w:right w:val="none" w:sz="0" w:space="0" w:color="auto"/>
                      </w:divBdr>
                      <w:divsChild>
                        <w:div w:id="1845590209">
                          <w:marLeft w:val="0"/>
                          <w:marRight w:val="0"/>
                          <w:marTop w:val="0"/>
                          <w:marBottom w:val="0"/>
                          <w:divBdr>
                            <w:top w:val="none" w:sz="0" w:space="0" w:color="auto"/>
                            <w:left w:val="none" w:sz="0" w:space="0" w:color="auto"/>
                            <w:bottom w:val="none" w:sz="0" w:space="0" w:color="auto"/>
                            <w:right w:val="none" w:sz="0" w:space="0" w:color="auto"/>
                          </w:divBdr>
                          <w:divsChild>
                            <w:div w:id="1238054448">
                              <w:marLeft w:val="0"/>
                              <w:marRight w:val="465"/>
                              <w:marTop w:val="105"/>
                              <w:marBottom w:val="600"/>
                              <w:divBdr>
                                <w:top w:val="none" w:sz="0" w:space="0" w:color="auto"/>
                                <w:left w:val="none" w:sz="0" w:space="0" w:color="auto"/>
                                <w:bottom w:val="none" w:sz="0" w:space="0" w:color="auto"/>
                                <w:right w:val="none" w:sz="0" w:space="0" w:color="auto"/>
                              </w:divBdr>
                              <w:divsChild>
                                <w:div w:id="14384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648175">
          <w:marLeft w:val="0"/>
          <w:marRight w:val="0"/>
          <w:marTop w:val="0"/>
          <w:marBottom w:val="0"/>
          <w:divBdr>
            <w:top w:val="none" w:sz="0" w:space="0" w:color="auto"/>
            <w:left w:val="none" w:sz="0" w:space="0" w:color="auto"/>
            <w:bottom w:val="none" w:sz="0" w:space="0" w:color="auto"/>
            <w:right w:val="none" w:sz="0" w:space="0" w:color="auto"/>
          </w:divBdr>
          <w:divsChild>
            <w:div w:id="408113039">
              <w:marLeft w:val="0"/>
              <w:marRight w:val="0"/>
              <w:marTop w:val="0"/>
              <w:marBottom w:val="0"/>
              <w:divBdr>
                <w:top w:val="none" w:sz="0" w:space="0" w:color="auto"/>
                <w:left w:val="none" w:sz="0" w:space="0" w:color="auto"/>
                <w:bottom w:val="none" w:sz="0" w:space="0" w:color="auto"/>
                <w:right w:val="none" w:sz="0" w:space="0" w:color="auto"/>
              </w:divBdr>
              <w:divsChild>
                <w:div w:id="5254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3125">
      <w:bodyDiv w:val="1"/>
      <w:marLeft w:val="0"/>
      <w:marRight w:val="0"/>
      <w:marTop w:val="0"/>
      <w:marBottom w:val="0"/>
      <w:divBdr>
        <w:top w:val="none" w:sz="0" w:space="0" w:color="auto"/>
        <w:left w:val="none" w:sz="0" w:space="0" w:color="auto"/>
        <w:bottom w:val="none" w:sz="0" w:space="0" w:color="auto"/>
        <w:right w:val="none" w:sz="0" w:space="0" w:color="auto"/>
      </w:divBdr>
      <w:divsChild>
        <w:div w:id="119299100">
          <w:marLeft w:val="0"/>
          <w:marRight w:val="0"/>
          <w:marTop w:val="0"/>
          <w:marBottom w:val="0"/>
          <w:divBdr>
            <w:top w:val="none" w:sz="0" w:space="0" w:color="auto"/>
            <w:left w:val="none" w:sz="0" w:space="0" w:color="auto"/>
            <w:bottom w:val="none" w:sz="0" w:space="0" w:color="auto"/>
            <w:right w:val="none" w:sz="0" w:space="0" w:color="auto"/>
          </w:divBdr>
          <w:divsChild>
            <w:div w:id="593905792">
              <w:marLeft w:val="0"/>
              <w:marRight w:val="0"/>
              <w:marTop w:val="0"/>
              <w:marBottom w:val="0"/>
              <w:divBdr>
                <w:top w:val="none" w:sz="0" w:space="0" w:color="auto"/>
                <w:left w:val="none" w:sz="0" w:space="0" w:color="auto"/>
                <w:bottom w:val="none" w:sz="0" w:space="0" w:color="auto"/>
                <w:right w:val="none" w:sz="0" w:space="0" w:color="auto"/>
              </w:divBdr>
              <w:divsChild>
                <w:div w:id="1065225748">
                  <w:marLeft w:val="0"/>
                  <w:marRight w:val="0"/>
                  <w:marTop w:val="0"/>
                  <w:marBottom w:val="0"/>
                  <w:divBdr>
                    <w:top w:val="none" w:sz="0" w:space="0" w:color="auto"/>
                    <w:left w:val="none" w:sz="0" w:space="0" w:color="auto"/>
                    <w:bottom w:val="none" w:sz="0" w:space="0" w:color="auto"/>
                    <w:right w:val="none" w:sz="0" w:space="0" w:color="auto"/>
                  </w:divBdr>
                  <w:divsChild>
                    <w:div w:id="1499426095">
                      <w:marLeft w:val="-240"/>
                      <w:marRight w:val="-240"/>
                      <w:marTop w:val="150"/>
                      <w:marBottom w:val="0"/>
                      <w:divBdr>
                        <w:top w:val="none" w:sz="0" w:space="0" w:color="auto"/>
                        <w:left w:val="none" w:sz="0" w:space="0" w:color="auto"/>
                        <w:bottom w:val="none" w:sz="0" w:space="0" w:color="auto"/>
                        <w:right w:val="none" w:sz="0" w:space="0" w:color="auto"/>
                      </w:divBdr>
                      <w:divsChild>
                        <w:div w:id="905796954">
                          <w:marLeft w:val="0"/>
                          <w:marRight w:val="0"/>
                          <w:marTop w:val="0"/>
                          <w:marBottom w:val="0"/>
                          <w:divBdr>
                            <w:top w:val="none" w:sz="0" w:space="0" w:color="auto"/>
                            <w:left w:val="none" w:sz="0" w:space="0" w:color="auto"/>
                            <w:bottom w:val="none" w:sz="0" w:space="0" w:color="auto"/>
                            <w:right w:val="none" w:sz="0" w:space="0" w:color="auto"/>
                          </w:divBdr>
                          <w:divsChild>
                            <w:div w:id="1201750215">
                              <w:marLeft w:val="0"/>
                              <w:marRight w:val="465"/>
                              <w:marTop w:val="105"/>
                              <w:marBottom w:val="600"/>
                              <w:divBdr>
                                <w:top w:val="none" w:sz="0" w:space="0" w:color="auto"/>
                                <w:left w:val="none" w:sz="0" w:space="0" w:color="auto"/>
                                <w:bottom w:val="none" w:sz="0" w:space="0" w:color="auto"/>
                                <w:right w:val="none" w:sz="0" w:space="0" w:color="auto"/>
                              </w:divBdr>
                              <w:divsChild>
                                <w:div w:id="15845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396313">
          <w:marLeft w:val="0"/>
          <w:marRight w:val="0"/>
          <w:marTop w:val="0"/>
          <w:marBottom w:val="0"/>
          <w:divBdr>
            <w:top w:val="none" w:sz="0" w:space="0" w:color="auto"/>
            <w:left w:val="none" w:sz="0" w:space="0" w:color="auto"/>
            <w:bottom w:val="none" w:sz="0" w:space="0" w:color="auto"/>
            <w:right w:val="none" w:sz="0" w:space="0" w:color="auto"/>
          </w:divBdr>
          <w:divsChild>
            <w:div w:id="836730382">
              <w:marLeft w:val="0"/>
              <w:marRight w:val="0"/>
              <w:marTop w:val="0"/>
              <w:marBottom w:val="0"/>
              <w:divBdr>
                <w:top w:val="none" w:sz="0" w:space="0" w:color="auto"/>
                <w:left w:val="none" w:sz="0" w:space="0" w:color="auto"/>
                <w:bottom w:val="none" w:sz="0" w:space="0" w:color="auto"/>
                <w:right w:val="none" w:sz="0" w:space="0" w:color="auto"/>
              </w:divBdr>
              <w:divsChild>
                <w:div w:id="12817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3322">
      <w:bodyDiv w:val="1"/>
      <w:marLeft w:val="0"/>
      <w:marRight w:val="0"/>
      <w:marTop w:val="0"/>
      <w:marBottom w:val="0"/>
      <w:divBdr>
        <w:top w:val="none" w:sz="0" w:space="0" w:color="auto"/>
        <w:left w:val="none" w:sz="0" w:space="0" w:color="auto"/>
        <w:bottom w:val="none" w:sz="0" w:space="0" w:color="auto"/>
        <w:right w:val="none" w:sz="0" w:space="0" w:color="auto"/>
      </w:divBdr>
      <w:divsChild>
        <w:div w:id="1582062120">
          <w:marLeft w:val="0"/>
          <w:marRight w:val="0"/>
          <w:marTop w:val="0"/>
          <w:marBottom w:val="0"/>
          <w:divBdr>
            <w:top w:val="none" w:sz="0" w:space="0" w:color="auto"/>
            <w:left w:val="none" w:sz="0" w:space="0" w:color="auto"/>
            <w:bottom w:val="none" w:sz="0" w:space="0" w:color="auto"/>
            <w:right w:val="none" w:sz="0" w:space="0" w:color="auto"/>
          </w:divBdr>
          <w:divsChild>
            <w:div w:id="2090692431">
              <w:marLeft w:val="0"/>
              <w:marRight w:val="0"/>
              <w:marTop w:val="0"/>
              <w:marBottom w:val="0"/>
              <w:divBdr>
                <w:top w:val="none" w:sz="0" w:space="0" w:color="auto"/>
                <w:left w:val="none" w:sz="0" w:space="0" w:color="auto"/>
                <w:bottom w:val="none" w:sz="0" w:space="0" w:color="auto"/>
                <w:right w:val="none" w:sz="0" w:space="0" w:color="auto"/>
              </w:divBdr>
              <w:divsChild>
                <w:div w:id="413750188">
                  <w:marLeft w:val="0"/>
                  <w:marRight w:val="0"/>
                  <w:marTop w:val="0"/>
                  <w:marBottom w:val="0"/>
                  <w:divBdr>
                    <w:top w:val="none" w:sz="0" w:space="0" w:color="auto"/>
                    <w:left w:val="none" w:sz="0" w:space="0" w:color="auto"/>
                    <w:bottom w:val="none" w:sz="0" w:space="0" w:color="auto"/>
                    <w:right w:val="none" w:sz="0" w:space="0" w:color="auto"/>
                  </w:divBdr>
                  <w:divsChild>
                    <w:div w:id="359086979">
                      <w:marLeft w:val="-240"/>
                      <w:marRight w:val="0"/>
                      <w:marTop w:val="150"/>
                      <w:marBottom w:val="600"/>
                      <w:divBdr>
                        <w:top w:val="none" w:sz="0" w:space="0" w:color="auto"/>
                        <w:left w:val="none" w:sz="0" w:space="0" w:color="auto"/>
                        <w:bottom w:val="none" w:sz="0" w:space="0" w:color="auto"/>
                        <w:right w:val="none" w:sz="0" w:space="0" w:color="auto"/>
                      </w:divBdr>
                      <w:divsChild>
                        <w:div w:id="505679390">
                          <w:marLeft w:val="0"/>
                          <w:marRight w:val="0"/>
                          <w:marTop w:val="0"/>
                          <w:marBottom w:val="0"/>
                          <w:divBdr>
                            <w:top w:val="none" w:sz="0" w:space="0" w:color="auto"/>
                            <w:left w:val="none" w:sz="0" w:space="0" w:color="auto"/>
                            <w:bottom w:val="none" w:sz="0" w:space="0" w:color="auto"/>
                            <w:right w:val="none" w:sz="0" w:space="0" w:color="auto"/>
                          </w:divBdr>
                          <w:divsChild>
                            <w:div w:id="1844319821">
                              <w:marLeft w:val="0"/>
                              <w:marRight w:val="465"/>
                              <w:marTop w:val="105"/>
                              <w:marBottom w:val="600"/>
                              <w:divBdr>
                                <w:top w:val="none" w:sz="0" w:space="0" w:color="auto"/>
                                <w:left w:val="none" w:sz="0" w:space="0" w:color="auto"/>
                                <w:bottom w:val="none" w:sz="0" w:space="0" w:color="auto"/>
                                <w:right w:val="none" w:sz="0" w:space="0" w:color="auto"/>
                              </w:divBdr>
                              <w:divsChild>
                                <w:div w:id="546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75880">
          <w:marLeft w:val="0"/>
          <w:marRight w:val="0"/>
          <w:marTop w:val="0"/>
          <w:marBottom w:val="0"/>
          <w:divBdr>
            <w:top w:val="none" w:sz="0" w:space="0" w:color="auto"/>
            <w:left w:val="none" w:sz="0" w:space="0" w:color="auto"/>
            <w:bottom w:val="none" w:sz="0" w:space="0" w:color="auto"/>
            <w:right w:val="none" w:sz="0" w:space="0" w:color="auto"/>
          </w:divBdr>
          <w:divsChild>
            <w:div w:id="1486818469">
              <w:marLeft w:val="0"/>
              <w:marRight w:val="0"/>
              <w:marTop w:val="0"/>
              <w:marBottom w:val="0"/>
              <w:divBdr>
                <w:top w:val="none" w:sz="0" w:space="0" w:color="auto"/>
                <w:left w:val="none" w:sz="0" w:space="0" w:color="auto"/>
                <w:bottom w:val="none" w:sz="0" w:space="0" w:color="auto"/>
                <w:right w:val="none" w:sz="0" w:space="0" w:color="auto"/>
              </w:divBdr>
              <w:divsChild>
                <w:div w:id="350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translate.tat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2022-06-08T08:44:00Z</cp:lastPrinted>
  <dcterms:created xsi:type="dcterms:W3CDTF">2022-04-07T11:48:00Z</dcterms:created>
  <dcterms:modified xsi:type="dcterms:W3CDTF">2022-06-15T13:02:00Z</dcterms:modified>
</cp:coreProperties>
</file>