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A39E4" w:rsidRPr="0044663A" w:rsidTr="00B824F4">
        <w:trPr>
          <w:trHeight w:val="1955"/>
        </w:trPr>
        <w:tc>
          <w:tcPr>
            <w:tcW w:w="4407" w:type="dxa"/>
            <w:gridSpan w:val="2"/>
            <w:hideMark/>
          </w:tcPr>
          <w:p w:rsidR="005A39E4" w:rsidRPr="0044663A" w:rsidRDefault="005A39E4" w:rsidP="005A39E4">
            <w:pPr>
              <w:keepNext/>
              <w:autoSpaceDN w:val="0"/>
              <w:spacing w:after="6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44663A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C</w:t>
            </w:r>
            <w:r w:rsidRPr="00446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ОВЕТ</w:t>
            </w:r>
          </w:p>
          <w:p w:rsidR="005A39E4" w:rsidRPr="0044663A" w:rsidRDefault="005A39E4" w:rsidP="005A39E4">
            <w:pPr>
              <w:keepNext/>
              <w:tabs>
                <w:tab w:val="left" w:pos="1884"/>
              </w:tabs>
              <w:autoSpaceDN w:val="0"/>
              <w:spacing w:after="60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446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НОВОИЛЬМОВСКОГО СЕЛЬСКОГО ПОСЕЛЕНИЯ ДРОЖЖАНОВСКОГО</w:t>
            </w:r>
          </w:p>
          <w:p w:rsidR="005A39E4" w:rsidRPr="0044663A" w:rsidRDefault="005A39E4" w:rsidP="005A39E4">
            <w:pPr>
              <w:keepNext/>
              <w:tabs>
                <w:tab w:val="left" w:pos="1884"/>
              </w:tabs>
              <w:autoSpaceDN w:val="0"/>
              <w:spacing w:after="60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446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МУНИЦИПАЛЬНОГО РАЙОНА</w:t>
            </w:r>
          </w:p>
          <w:p w:rsidR="005A39E4" w:rsidRPr="0044663A" w:rsidRDefault="005A39E4" w:rsidP="005A39E4">
            <w:pPr>
              <w:keepNext/>
              <w:tabs>
                <w:tab w:val="left" w:pos="1884"/>
              </w:tabs>
              <w:autoSpaceDN w:val="0"/>
              <w:spacing w:after="60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446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5A39E4" w:rsidRPr="0044663A" w:rsidRDefault="005A39E4" w:rsidP="005A39E4">
            <w:pPr>
              <w:autoSpaceDN w:val="0"/>
              <w:spacing w:after="0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:rsidR="005A39E4" w:rsidRPr="0044663A" w:rsidRDefault="005A39E4" w:rsidP="005A39E4">
            <w:pPr>
              <w:autoSpaceDN w:val="0"/>
              <w:spacing w:after="0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5A39E4" w:rsidRPr="0044663A" w:rsidRDefault="005A39E4" w:rsidP="005A39E4">
            <w:pPr>
              <w:keepNext/>
              <w:autoSpaceDN w:val="0"/>
              <w:spacing w:after="60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446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ТАТАРСТАН РЕСПУБЛИКАСЫ</w:t>
            </w:r>
          </w:p>
          <w:p w:rsidR="005A39E4" w:rsidRPr="0044663A" w:rsidRDefault="005A39E4" w:rsidP="005A39E4">
            <w:pPr>
              <w:keepNext/>
              <w:autoSpaceDN w:val="0"/>
              <w:spacing w:after="60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446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ЧҮПРӘЛЕ</w:t>
            </w:r>
          </w:p>
          <w:p w:rsidR="005A39E4" w:rsidRPr="0044663A" w:rsidRDefault="005A39E4" w:rsidP="005A39E4">
            <w:pPr>
              <w:keepNext/>
              <w:autoSpaceDN w:val="0"/>
              <w:spacing w:after="60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446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МУНИЦИПАЛЬ РАЙОНЫ</w:t>
            </w:r>
          </w:p>
          <w:p w:rsidR="005A39E4" w:rsidRPr="0044663A" w:rsidRDefault="005A39E4" w:rsidP="005A39E4">
            <w:pPr>
              <w:autoSpaceDN w:val="0"/>
              <w:spacing w:after="60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44663A"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  <w:t xml:space="preserve">ЯНА ƏЛМƏЛЕ АВЫЛ ҖИРЛЕГЕ </w:t>
            </w:r>
            <w:r w:rsidRPr="00446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СОВЕТЫ</w:t>
            </w:r>
          </w:p>
        </w:tc>
      </w:tr>
      <w:tr w:rsidR="005A39E4" w:rsidRPr="0044663A" w:rsidTr="00B824F4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5A39E4" w:rsidRPr="0044663A" w:rsidRDefault="0044663A" w:rsidP="005A39E4">
            <w:pPr>
              <w:tabs>
                <w:tab w:val="left" w:pos="1884"/>
              </w:tabs>
              <w:autoSpaceDN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446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5A39E4" w:rsidRPr="0044663A" w:rsidRDefault="005A39E4" w:rsidP="005A39E4">
            <w:pPr>
              <w:tabs>
                <w:tab w:val="left" w:pos="1884"/>
              </w:tabs>
              <w:autoSpaceDN w:val="0"/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5A39E4" w:rsidRPr="0044663A" w:rsidRDefault="005A39E4" w:rsidP="005A39E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44663A">
        <w:rPr>
          <w:rFonts w:ascii="Arial" w:eastAsia="Times New Roman" w:hAnsi="Arial" w:cs="Arial"/>
          <w:b/>
          <w:sz w:val="24"/>
          <w:szCs w:val="24"/>
        </w:rPr>
        <w:t>РЕШЕНИЕ                                          КАРАР</w:t>
      </w:r>
    </w:p>
    <w:p w:rsidR="005A39E4" w:rsidRPr="0044663A" w:rsidRDefault="005A39E4" w:rsidP="005A39E4">
      <w:pPr>
        <w:spacing w:after="60" w:line="252" w:lineRule="auto"/>
        <w:jc w:val="center"/>
        <w:rPr>
          <w:rFonts w:ascii="Arial" w:eastAsia="Times New Roman" w:hAnsi="Arial" w:cs="Arial"/>
          <w:sz w:val="20"/>
          <w:szCs w:val="20"/>
          <w:lang w:eastAsia="en-US"/>
        </w:rPr>
      </w:pPr>
      <w:bookmarkStart w:id="0" w:name="_GoBack"/>
      <w:proofErr w:type="spellStart"/>
      <w:r w:rsidRPr="0044663A">
        <w:rPr>
          <w:rFonts w:ascii="Arial" w:eastAsia="Times New Roman" w:hAnsi="Arial" w:cs="Arial"/>
          <w:sz w:val="20"/>
          <w:szCs w:val="20"/>
          <w:lang w:eastAsia="en-US"/>
        </w:rPr>
        <w:t>Яңа</w:t>
      </w:r>
      <w:proofErr w:type="spellEnd"/>
      <w:r w:rsidRPr="0044663A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proofErr w:type="spellStart"/>
      <w:r w:rsidRPr="0044663A">
        <w:rPr>
          <w:rFonts w:ascii="Arial" w:eastAsia="Times New Roman" w:hAnsi="Arial" w:cs="Arial"/>
          <w:sz w:val="20"/>
          <w:szCs w:val="20"/>
          <w:lang w:eastAsia="en-US"/>
        </w:rPr>
        <w:t>Әлмәле</w:t>
      </w:r>
      <w:proofErr w:type="spellEnd"/>
      <w:r w:rsidRPr="0044663A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proofErr w:type="spellStart"/>
      <w:r w:rsidRPr="0044663A">
        <w:rPr>
          <w:rFonts w:ascii="Arial" w:eastAsia="Times New Roman" w:hAnsi="Arial" w:cs="Arial"/>
          <w:sz w:val="20"/>
          <w:szCs w:val="20"/>
          <w:lang w:eastAsia="en-US"/>
        </w:rPr>
        <w:t>авылы</w:t>
      </w:r>
      <w:proofErr w:type="spellEnd"/>
      <w:r w:rsidRPr="0044663A">
        <w:rPr>
          <w:rFonts w:ascii="Arial" w:eastAsia="Times New Roman" w:hAnsi="Arial" w:cs="Arial"/>
          <w:sz w:val="20"/>
          <w:szCs w:val="20"/>
          <w:lang w:eastAsia="en-US"/>
        </w:rPr>
        <w:t xml:space="preserve">  </w:t>
      </w:r>
    </w:p>
    <w:bookmarkEnd w:id="0"/>
    <w:p w:rsidR="005A39E4" w:rsidRPr="0044663A" w:rsidRDefault="005A39E4" w:rsidP="005A39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/>
        </w:rPr>
      </w:pPr>
      <w:r w:rsidRPr="0044663A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r w:rsidRPr="0044663A">
        <w:rPr>
          <w:rFonts w:ascii="Arial" w:eastAsia="Calibri" w:hAnsi="Arial" w:cs="Arial"/>
          <w:b/>
          <w:sz w:val="24"/>
          <w:szCs w:val="24"/>
          <w:lang w:val="tt-RU" w:eastAsia="en-US"/>
        </w:rPr>
        <w:t xml:space="preserve">       </w:t>
      </w:r>
      <w:r w:rsidRPr="0044663A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</w:t>
      </w:r>
      <w:r w:rsidRPr="0044663A">
        <w:rPr>
          <w:rFonts w:ascii="Arial" w:eastAsia="Times New Roman" w:hAnsi="Arial" w:cs="Arial"/>
          <w:b/>
          <w:sz w:val="24"/>
          <w:szCs w:val="24"/>
          <w:lang w:val="tt-RU"/>
        </w:rPr>
        <w:t xml:space="preserve">      </w:t>
      </w:r>
      <w:r w:rsidRPr="0044663A">
        <w:rPr>
          <w:rFonts w:ascii="Arial" w:eastAsia="Microsoft Sans Serif" w:hAnsi="Arial" w:cs="Arial"/>
          <w:b/>
          <w:color w:val="000000"/>
          <w:sz w:val="24"/>
          <w:szCs w:val="24"/>
        </w:rPr>
        <w:t xml:space="preserve">       </w:t>
      </w:r>
    </w:p>
    <w:p w:rsidR="005A39E4" w:rsidRPr="0044663A" w:rsidRDefault="005A39E4" w:rsidP="005A39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44663A">
        <w:rPr>
          <w:rFonts w:ascii="Arial" w:eastAsia="Times New Roman" w:hAnsi="Arial" w:cs="Arial"/>
          <w:color w:val="000000"/>
          <w:sz w:val="24"/>
          <w:szCs w:val="24"/>
          <w:lang w:val="tt-RU"/>
        </w:rPr>
        <w:t xml:space="preserve">    </w:t>
      </w:r>
      <w:r w:rsidRPr="0044663A">
        <w:rPr>
          <w:rFonts w:ascii="Arial" w:eastAsia="Times New Roman" w:hAnsi="Arial" w:cs="Arial"/>
          <w:sz w:val="24"/>
          <w:szCs w:val="24"/>
          <w:lang w:val="tt-RU"/>
        </w:rPr>
        <w:t xml:space="preserve"> 2018 елның 26 феврале                                                                            № 32/2</w:t>
      </w:r>
    </w:p>
    <w:p w:rsidR="00667B51" w:rsidRPr="0044663A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44663A">
        <w:rPr>
          <w:rFonts w:ascii="Arial" w:hAnsi="Arial" w:cs="Arial"/>
          <w:sz w:val="24"/>
          <w:szCs w:val="24"/>
          <w:lang w:val="tt-RU"/>
        </w:rPr>
        <w:t xml:space="preserve">   </w:t>
      </w:r>
    </w:p>
    <w:p w:rsidR="00667B51" w:rsidRPr="0044663A" w:rsidRDefault="00202F30" w:rsidP="00202F30">
      <w:pPr>
        <w:pStyle w:val="a5"/>
        <w:jc w:val="center"/>
        <w:rPr>
          <w:rFonts w:ascii="Arial" w:hAnsi="Arial" w:cs="Arial"/>
          <w:sz w:val="24"/>
          <w:szCs w:val="24"/>
          <w:lang w:val="tt-RU"/>
        </w:rPr>
      </w:pPr>
      <w:r w:rsidRPr="0044663A">
        <w:rPr>
          <w:rFonts w:ascii="Arial" w:hAnsi="Arial" w:cs="Arial"/>
          <w:sz w:val="24"/>
          <w:szCs w:val="24"/>
          <w:lang w:val="tt-RU"/>
        </w:rPr>
        <w:t>«Җир салымы турында» Татарстан Республикасы Чүпрәле муниципаль районының Яңа Әлмәле авыл җирлеге советы карарына үзгәреш кертү хакында</w:t>
      </w:r>
    </w:p>
    <w:p w:rsidR="00667B51" w:rsidRPr="0044663A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tt-RU"/>
        </w:rPr>
      </w:pPr>
    </w:p>
    <w:p w:rsidR="00202F30" w:rsidRPr="0044663A" w:rsidRDefault="00202F30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4663A">
        <w:rPr>
          <w:rFonts w:ascii="Arial" w:hAnsi="Arial" w:cs="Arial"/>
          <w:sz w:val="24"/>
          <w:szCs w:val="24"/>
        </w:rPr>
        <w:t xml:space="preserve">Россия </w:t>
      </w:r>
      <w:proofErr w:type="spellStart"/>
      <w:r w:rsidRPr="0044663A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Салым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кодексына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44663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Чүпрәле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муниципаль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районының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Яңа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Элмә</w:t>
      </w:r>
      <w:proofErr w:type="spellEnd"/>
      <w:r w:rsidRPr="0044663A">
        <w:rPr>
          <w:rFonts w:ascii="Arial" w:hAnsi="Arial" w:cs="Arial"/>
          <w:sz w:val="24"/>
          <w:szCs w:val="24"/>
          <w:lang w:val="tt-RU"/>
        </w:rPr>
        <w:t>ле</w:t>
      </w:r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авыл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җирлеге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Советына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туры </w:t>
      </w:r>
      <w:proofErr w:type="spellStart"/>
      <w:r w:rsidRPr="0044663A">
        <w:rPr>
          <w:rFonts w:ascii="Arial" w:hAnsi="Arial" w:cs="Arial"/>
          <w:sz w:val="24"/>
          <w:szCs w:val="24"/>
        </w:rPr>
        <w:t>китерү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максатларында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карар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кылдым</w:t>
      </w:r>
      <w:proofErr w:type="spellEnd"/>
      <w:r w:rsidRPr="0044663A">
        <w:rPr>
          <w:rFonts w:ascii="Arial" w:hAnsi="Arial" w:cs="Arial"/>
          <w:sz w:val="24"/>
          <w:szCs w:val="24"/>
        </w:rPr>
        <w:t>:</w:t>
      </w:r>
    </w:p>
    <w:p w:rsidR="00202F30" w:rsidRPr="0044663A" w:rsidRDefault="00202F30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4663A">
        <w:rPr>
          <w:rFonts w:ascii="Arial" w:hAnsi="Arial" w:cs="Arial"/>
          <w:sz w:val="24"/>
          <w:szCs w:val="24"/>
        </w:rPr>
        <w:t>1. «</w:t>
      </w:r>
      <w:proofErr w:type="spellStart"/>
      <w:r w:rsidRPr="0044663A">
        <w:rPr>
          <w:rFonts w:ascii="Arial" w:hAnsi="Arial" w:cs="Arial"/>
          <w:sz w:val="24"/>
          <w:szCs w:val="24"/>
        </w:rPr>
        <w:t>Җир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салымы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турында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» 2017 </w:t>
      </w:r>
      <w:proofErr w:type="spellStart"/>
      <w:r w:rsidRPr="0044663A">
        <w:rPr>
          <w:rFonts w:ascii="Arial" w:hAnsi="Arial" w:cs="Arial"/>
          <w:sz w:val="24"/>
          <w:szCs w:val="24"/>
        </w:rPr>
        <w:t>елның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20 </w:t>
      </w:r>
      <w:proofErr w:type="spellStart"/>
      <w:r w:rsidRPr="0044663A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27/2 </w:t>
      </w:r>
      <w:proofErr w:type="spellStart"/>
      <w:r w:rsidRPr="0044663A">
        <w:rPr>
          <w:rFonts w:ascii="Arial" w:hAnsi="Arial" w:cs="Arial"/>
          <w:sz w:val="24"/>
          <w:szCs w:val="24"/>
        </w:rPr>
        <w:t>номерлы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44663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Чүпрәле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муниципаль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районының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Яңа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r w:rsidRPr="0044663A">
        <w:rPr>
          <w:rFonts w:ascii="Arial" w:hAnsi="Arial" w:cs="Arial"/>
          <w:sz w:val="24"/>
          <w:szCs w:val="24"/>
          <w:lang w:val="tt-RU"/>
        </w:rPr>
        <w:t>Әлмәле</w:t>
      </w:r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авыл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җирлеге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советы </w:t>
      </w:r>
      <w:proofErr w:type="spellStart"/>
      <w:r w:rsidRPr="0044663A">
        <w:rPr>
          <w:rFonts w:ascii="Arial" w:hAnsi="Arial" w:cs="Arial"/>
          <w:sz w:val="24"/>
          <w:szCs w:val="24"/>
        </w:rPr>
        <w:t>карарына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, 5 </w:t>
      </w:r>
      <w:proofErr w:type="spellStart"/>
      <w:r w:rsidRPr="0044663A">
        <w:rPr>
          <w:rFonts w:ascii="Arial" w:hAnsi="Arial" w:cs="Arial"/>
          <w:sz w:val="24"/>
          <w:szCs w:val="24"/>
        </w:rPr>
        <w:t>пунктны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түбәндәге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редакциядә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бәян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итеп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663A">
        <w:rPr>
          <w:rFonts w:ascii="Arial" w:hAnsi="Arial" w:cs="Arial"/>
          <w:sz w:val="24"/>
          <w:szCs w:val="24"/>
        </w:rPr>
        <w:t>үзгәреш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кертергә</w:t>
      </w:r>
      <w:proofErr w:type="spellEnd"/>
      <w:r w:rsidRPr="0044663A">
        <w:rPr>
          <w:rFonts w:ascii="Arial" w:hAnsi="Arial" w:cs="Arial"/>
          <w:sz w:val="24"/>
          <w:szCs w:val="24"/>
        </w:rPr>
        <w:t>:</w:t>
      </w:r>
    </w:p>
    <w:p w:rsidR="00202F30" w:rsidRPr="0044663A" w:rsidRDefault="00202F30" w:rsidP="00202F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4663A">
        <w:rPr>
          <w:rFonts w:ascii="Arial" w:hAnsi="Arial" w:cs="Arial"/>
          <w:sz w:val="24"/>
          <w:szCs w:val="24"/>
        </w:rPr>
        <w:t xml:space="preserve"> «5. </w:t>
      </w:r>
      <w:proofErr w:type="spellStart"/>
      <w:r w:rsidRPr="0044663A">
        <w:rPr>
          <w:rFonts w:ascii="Arial" w:hAnsi="Arial" w:cs="Arial"/>
          <w:sz w:val="24"/>
          <w:szCs w:val="24"/>
        </w:rPr>
        <w:t>Салым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түләүчеләр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44663A">
        <w:rPr>
          <w:rFonts w:ascii="Arial" w:hAnsi="Arial" w:cs="Arial"/>
          <w:sz w:val="24"/>
          <w:szCs w:val="24"/>
        </w:rPr>
        <w:t>салым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ташламаларына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хокуклы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физик </w:t>
      </w:r>
      <w:proofErr w:type="spellStart"/>
      <w:r w:rsidRPr="0044663A">
        <w:rPr>
          <w:rFonts w:ascii="Arial" w:hAnsi="Arial" w:cs="Arial"/>
          <w:sz w:val="24"/>
          <w:szCs w:val="24"/>
        </w:rPr>
        <w:t>затлар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663A">
        <w:rPr>
          <w:rFonts w:ascii="Arial" w:hAnsi="Arial" w:cs="Arial"/>
          <w:sz w:val="24"/>
          <w:szCs w:val="24"/>
        </w:rPr>
        <w:t>шул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исәптән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салым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һәм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җыемнар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турындагы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законнарда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салым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тотып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калу </w:t>
      </w:r>
      <w:proofErr w:type="spellStart"/>
      <w:r w:rsidRPr="0044663A">
        <w:rPr>
          <w:rFonts w:ascii="Arial" w:hAnsi="Arial" w:cs="Arial"/>
          <w:sz w:val="24"/>
          <w:szCs w:val="24"/>
        </w:rPr>
        <w:t>рәвешендә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салым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органына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салым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ташламалары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бирү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турында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гариза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бирә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663A">
        <w:rPr>
          <w:rFonts w:ascii="Arial" w:hAnsi="Arial" w:cs="Arial"/>
          <w:sz w:val="24"/>
          <w:szCs w:val="24"/>
        </w:rPr>
        <w:t>шулай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ук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салым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түләүченең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салым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ташламасына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хокукын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раслый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торган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документлар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тапшырырга</w:t>
      </w:r>
      <w:proofErr w:type="spellEnd"/>
      <w:r w:rsidRPr="004466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63A">
        <w:rPr>
          <w:rFonts w:ascii="Arial" w:hAnsi="Arial" w:cs="Arial"/>
          <w:sz w:val="24"/>
          <w:szCs w:val="24"/>
        </w:rPr>
        <w:t>хокуклы</w:t>
      </w:r>
      <w:proofErr w:type="spellEnd"/>
      <w:r w:rsidRPr="0044663A">
        <w:rPr>
          <w:rFonts w:ascii="Arial" w:hAnsi="Arial" w:cs="Arial"/>
          <w:sz w:val="24"/>
          <w:szCs w:val="24"/>
        </w:rPr>
        <w:t>.».</w:t>
      </w:r>
    </w:p>
    <w:p w:rsidR="00202F30" w:rsidRPr="0044663A" w:rsidRDefault="00202F30" w:rsidP="00EC7619">
      <w:pPr>
        <w:pStyle w:val="ConsPlusNormal"/>
        <w:ind w:firstLine="567"/>
        <w:jc w:val="both"/>
        <w:outlineLvl w:val="0"/>
        <w:rPr>
          <w:sz w:val="24"/>
          <w:szCs w:val="24"/>
        </w:rPr>
      </w:pPr>
      <w:r w:rsidRPr="0044663A">
        <w:rPr>
          <w:sz w:val="24"/>
          <w:szCs w:val="24"/>
        </w:rPr>
        <w:t xml:space="preserve">2. </w:t>
      </w:r>
      <w:proofErr w:type="spellStart"/>
      <w:r w:rsidRPr="0044663A">
        <w:rPr>
          <w:sz w:val="24"/>
          <w:szCs w:val="24"/>
        </w:rPr>
        <w:t>Әлеге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карар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рәсми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басылып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чыккан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көненнән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үз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көченә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керә</w:t>
      </w:r>
      <w:proofErr w:type="spellEnd"/>
      <w:r w:rsidRPr="0044663A">
        <w:rPr>
          <w:sz w:val="24"/>
          <w:szCs w:val="24"/>
        </w:rPr>
        <w:t>.</w:t>
      </w:r>
    </w:p>
    <w:p w:rsidR="0008113B" w:rsidRPr="0044663A" w:rsidRDefault="00202F30" w:rsidP="00202F30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44663A">
        <w:rPr>
          <w:sz w:val="24"/>
          <w:szCs w:val="24"/>
        </w:rPr>
        <w:t xml:space="preserve">        3. </w:t>
      </w:r>
      <w:proofErr w:type="spellStart"/>
      <w:r w:rsidRPr="0044663A">
        <w:rPr>
          <w:sz w:val="24"/>
          <w:szCs w:val="24"/>
        </w:rPr>
        <w:t>Әлеге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карарны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Яңа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Әлмәле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авыл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җирлегенең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мәгълүмат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стендларында</w:t>
      </w:r>
      <w:proofErr w:type="spellEnd"/>
      <w:r w:rsidRPr="0044663A">
        <w:rPr>
          <w:sz w:val="24"/>
          <w:szCs w:val="24"/>
        </w:rPr>
        <w:t xml:space="preserve">, </w:t>
      </w:r>
      <w:proofErr w:type="spellStart"/>
      <w:r w:rsidRPr="0044663A">
        <w:rPr>
          <w:sz w:val="24"/>
          <w:szCs w:val="24"/>
        </w:rPr>
        <w:t>Яңа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Элмә</w:t>
      </w:r>
      <w:proofErr w:type="spellEnd"/>
      <w:r w:rsidRPr="0044663A">
        <w:rPr>
          <w:sz w:val="24"/>
          <w:szCs w:val="24"/>
          <w:lang w:val="tt-RU"/>
        </w:rPr>
        <w:t>ле</w:t>
      </w:r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авыл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җирлегенең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сайтында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урнаштырырга</w:t>
      </w:r>
      <w:proofErr w:type="spellEnd"/>
      <w:r w:rsidRPr="0044663A">
        <w:rPr>
          <w:sz w:val="24"/>
          <w:szCs w:val="24"/>
        </w:rPr>
        <w:t xml:space="preserve">, Татарстан </w:t>
      </w:r>
      <w:proofErr w:type="spellStart"/>
      <w:r w:rsidRPr="0044663A">
        <w:rPr>
          <w:sz w:val="24"/>
          <w:szCs w:val="24"/>
        </w:rPr>
        <w:t>Республикасының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хокукый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мәгълүматның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рәсми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порталында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бастырып</w:t>
      </w:r>
      <w:proofErr w:type="spellEnd"/>
      <w:r w:rsidRPr="0044663A">
        <w:rPr>
          <w:sz w:val="24"/>
          <w:szCs w:val="24"/>
        </w:rPr>
        <w:t xml:space="preserve"> </w:t>
      </w:r>
      <w:proofErr w:type="spellStart"/>
      <w:r w:rsidRPr="0044663A">
        <w:rPr>
          <w:sz w:val="24"/>
          <w:szCs w:val="24"/>
        </w:rPr>
        <w:t>чыгарырга</w:t>
      </w:r>
      <w:proofErr w:type="spellEnd"/>
      <w:r w:rsidRPr="0044663A">
        <w:rPr>
          <w:sz w:val="24"/>
          <w:szCs w:val="24"/>
        </w:rPr>
        <w:t>.</w:t>
      </w:r>
    </w:p>
    <w:p w:rsidR="0044663A" w:rsidRDefault="0044663A" w:rsidP="00202F30">
      <w:pPr>
        <w:pStyle w:val="ConsPlusNormal"/>
        <w:ind w:firstLine="0"/>
        <w:jc w:val="both"/>
        <w:outlineLvl w:val="0"/>
        <w:rPr>
          <w:sz w:val="24"/>
          <w:szCs w:val="24"/>
        </w:rPr>
      </w:pPr>
    </w:p>
    <w:p w:rsidR="0044663A" w:rsidRPr="0044663A" w:rsidRDefault="0044663A" w:rsidP="00202F30">
      <w:pPr>
        <w:pStyle w:val="ConsPlusNormal"/>
        <w:ind w:firstLine="0"/>
        <w:jc w:val="both"/>
        <w:outlineLvl w:val="0"/>
        <w:rPr>
          <w:sz w:val="24"/>
          <w:szCs w:val="24"/>
        </w:rPr>
      </w:pPr>
    </w:p>
    <w:p w:rsidR="0044663A" w:rsidRPr="0044663A" w:rsidRDefault="0044663A" w:rsidP="0044663A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44663A">
        <w:rPr>
          <w:rFonts w:ascii="Arial" w:eastAsia="Times New Roman" w:hAnsi="Arial" w:cs="Arial"/>
          <w:noProof/>
          <w:sz w:val="24"/>
          <w:szCs w:val="24"/>
        </w:rPr>
        <w:t>Татарстан Республикасы</w:t>
      </w:r>
    </w:p>
    <w:p w:rsidR="0044663A" w:rsidRPr="0044663A" w:rsidRDefault="0044663A" w:rsidP="0044663A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44663A">
        <w:rPr>
          <w:rFonts w:ascii="Arial" w:eastAsia="Times New Roman" w:hAnsi="Arial" w:cs="Arial"/>
          <w:noProof/>
          <w:sz w:val="24"/>
          <w:szCs w:val="24"/>
          <w:lang w:val="tt-RU"/>
        </w:rPr>
        <w:t>Чүпрәле муни</w:t>
      </w:r>
      <w:r w:rsidRPr="0044663A">
        <w:rPr>
          <w:rFonts w:ascii="Arial" w:eastAsia="Times New Roman" w:hAnsi="Arial" w:cs="Arial"/>
          <w:noProof/>
          <w:sz w:val="24"/>
          <w:szCs w:val="24"/>
        </w:rPr>
        <w:t>ц</w:t>
      </w:r>
      <w:r w:rsidRPr="0044663A">
        <w:rPr>
          <w:rFonts w:ascii="Arial" w:eastAsia="Times New Roman" w:hAnsi="Arial" w:cs="Arial"/>
          <w:noProof/>
          <w:sz w:val="24"/>
          <w:szCs w:val="24"/>
          <w:lang w:val="tt-RU"/>
        </w:rPr>
        <w:t>ипал</w:t>
      </w:r>
      <w:r w:rsidRPr="0044663A">
        <w:rPr>
          <w:rFonts w:ascii="Arial" w:eastAsia="Times New Roman" w:hAnsi="Arial" w:cs="Arial"/>
          <w:noProof/>
          <w:sz w:val="24"/>
          <w:szCs w:val="24"/>
        </w:rPr>
        <w:t>ь районы</w:t>
      </w:r>
    </w:p>
    <w:p w:rsidR="0044663A" w:rsidRPr="0044663A" w:rsidRDefault="0044663A" w:rsidP="004466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4663A">
        <w:rPr>
          <w:rFonts w:ascii="Arial" w:eastAsia="Times New Roman" w:hAnsi="Arial" w:cs="Arial"/>
          <w:noProof/>
          <w:sz w:val="24"/>
          <w:szCs w:val="24"/>
          <w:lang w:val="tt-RU"/>
        </w:rPr>
        <w:t>Яңа Әлмәле авыл җирлеге башлыгы</w:t>
      </w:r>
      <w:r w:rsidRPr="0044663A">
        <w:rPr>
          <w:rFonts w:ascii="Arial" w:eastAsia="Times New Roman" w:hAnsi="Arial" w:cs="Arial"/>
          <w:noProof/>
          <w:sz w:val="24"/>
          <w:szCs w:val="24"/>
        </w:rPr>
        <w:t xml:space="preserve">:                              </w:t>
      </w:r>
      <w:r w:rsidRPr="0044663A">
        <w:rPr>
          <w:rFonts w:ascii="Arial" w:eastAsia="Times New Roman" w:hAnsi="Arial" w:cs="Arial"/>
          <w:noProof/>
          <w:sz w:val="24"/>
          <w:szCs w:val="24"/>
          <w:lang w:val="tt-RU"/>
        </w:rPr>
        <w:t xml:space="preserve">                     </w:t>
      </w:r>
      <w:r>
        <w:rPr>
          <w:rFonts w:ascii="Arial" w:eastAsia="Times New Roman" w:hAnsi="Arial" w:cs="Arial"/>
          <w:noProof/>
          <w:sz w:val="24"/>
          <w:szCs w:val="24"/>
          <w:lang w:val="tt-RU"/>
        </w:rPr>
        <w:t xml:space="preserve">  </w:t>
      </w:r>
      <w:r w:rsidRPr="0044663A">
        <w:rPr>
          <w:rFonts w:ascii="Arial" w:eastAsia="Times New Roman" w:hAnsi="Arial" w:cs="Arial"/>
          <w:noProof/>
          <w:sz w:val="24"/>
          <w:szCs w:val="24"/>
          <w:lang w:val="tt-RU"/>
        </w:rPr>
        <w:t xml:space="preserve">     Н.И. Шихранов</w:t>
      </w:r>
    </w:p>
    <w:p w:rsidR="0044663A" w:rsidRPr="0044663A" w:rsidRDefault="0044663A" w:rsidP="004466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4663A" w:rsidRPr="0044663A" w:rsidRDefault="0044663A" w:rsidP="004466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 w:eastAsia="en-US"/>
        </w:rPr>
      </w:pPr>
    </w:p>
    <w:p w:rsidR="0044663A" w:rsidRPr="0044663A" w:rsidRDefault="0044663A" w:rsidP="004466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 w:eastAsia="en-US"/>
        </w:rPr>
      </w:pPr>
    </w:p>
    <w:p w:rsidR="0044663A" w:rsidRPr="0044663A" w:rsidRDefault="0044663A" w:rsidP="00202F30">
      <w:pPr>
        <w:pStyle w:val="ConsPlusNormal"/>
        <w:ind w:firstLine="0"/>
        <w:jc w:val="both"/>
        <w:outlineLvl w:val="0"/>
        <w:rPr>
          <w:sz w:val="24"/>
          <w:szCs w:val="24"/>
          <w:lang w:val="tt-RU"/>
        </w:rPr>
      </w:pPr>
    </w:p>
    <w:p w:rsidR="006824E7" w:rsidRPr="0044663A" w:rsidRDefault="006824E7" w:rsidP="00202F30">
      <w:pPr>
        <w:pStyle w:val="ConsPlusNormal"/>
        <w:ind w:firstLine="0"/>
        <w:jc w:val="both"/>
        <w:outlineLvl w:val="0"/>
        <w:rPr>
          <w:sz w:val="24"/>
          <w:szCs w:val="24"/>
        </w:rPr>
      </w:pPr>
    </w:p>
    <w:p w:rsidR="006824E7" w:rsidRPr="0044663A" w:rsidRDefault="006824E7" w:rsidP="00202F30">
      <w:pPr>
        <w:pStyle w:val="ConsPlusNormal"/>
        <w:ind w:firstLine="0"/>
        <w:jc w:val="both"/>
        <w:outlineLvl w:val="0"/>
        <w:rPr>
          <w:sz w:val="24"/>
          <w:szCs w:val="24"/>
        </w:rPr>
      </w:pPr>
    </w:p>
    <w:p w:rsidR="00D428FB" w:rsidRPr="0044663A" w:rsidRDefault="0008113B" w:rsidP="00A810E3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44663A">
        <w:rPr>
          <w:sz w:val="24"/>
          <w:szCs w:val="24"/>
        </w:rPr>
        <w:tab/>
      </w:r>
    </w:p>
    <w:sectPr w:rsidR="00D428FB" w:rsidRPr="0044663A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02F30"/>
    <w:rsid w:val="0021290D"/>
    <w:rsid w:val="00217D81"/>
    <w:rsid w:val="003B025D"/>
    <w:rsid w:val="0044663A"/>
    <w:rsid w:val="00473056"/>
    <w:rsid w:val="005A39E4"/>
    <w:rsid w:val="00646169"/>
    <w:rsid w:val="00667B51"/>
    <w:rsid w:val="006824E7"/>
    <w:rsid w:val="0071670C"/>
    <w:rsid w:val="007455C0"/>
    <w:rsid w:val="007830F6"/>
    <w:rsid w:val="007A002A"/>
    <w:rsid w:val="007B721A"/>
    <w:rsid w:val="008044D8"/>
    <w:rsid w:val="00816CA3"/>
    <w:rsid w:val="00847ABA"/>
    <w:rsid w:val="008F1AD5"/>
    <w:rsid w:val="009960C0"/>
    <w:rsid w:val="00A522C2"/>
    <w:rsid w:val="00A55B1E"/>
    <w:rsid w:val="00A810E3"/>
    <w:rsid w:val="00AA3B7C"/>
    <w:rsid w:val="00B05CE0"/>
    <w:rsid w:val="00B11946"/>
    <w:rsid w:val="00B55B64"/>
    <w:rsid w:val="00BB11EE"/>
    <w:rsid w:val="00BB6906"/>
    <w:rsid w:val="00BE4FDE"/>
    <w:rsid w:val="00CA484D"/>
    <w:rsid w:val="00D428FB"/>
    <w:rsid w:val="00D51628"/>
    <w:rsid w:val="00E701FE"/>
    <w:rsid w:val="00EC7619"/>
    <w:rsid w:val="00EF553C"/>
    <w:rsid w:val="00F61D95"/>
    <w:rsid w:val="00F7762B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A8BF"/>
  <w15:docId w15:val="{EC6E43E0-F5E8-4ABE-A283-13A37532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02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9</cp:revision>
  <cp:lastPrinted>2014-12-01T02:29:00Z</cp:lastPrinted>
  <dcterms:created xsi:type="dcterms:W3CDTF">2018-02-26T11:11:00Z</dcterms:created>
  <dcterms:modified xsi:type="dcterms:W3CDTF">2022-08-31T11:36:00Z</dcterms:modified>
</cp:coreProperties>
</file>