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DA" w:rsidRDefault="00D2591A" w:rsidP="00F3257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A29DA" w:rsidRPr="001A29DA" w:rsidTr="00675E27">
        <w:trPr>
          <w:trHeight w:val="1955"/>
        </w:trPr>
        <w:tc>
          <w:tcPr>
            <w:tcW w:w="4407" w:type="dxa"/>
            <w:gridSpan w:val="2"/>
            <w:hideMark/>
          </w:tcPr>
          <w:p w:rsidR="001A29DA" w:rsidRPr="001A29DA" w:rsidRDefault="001A29DA" w:rsidP="001A29DA">
            <w:pPr>
              <w:keepNext/>
              <w:spacing w:after="60"/>
              <w:ind w:left="301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A29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1A29DA">
              <w:rPr>
                <w:rFonts w:ascii="Times New Roman" w:hAnsi="Times New Roman"/>
                <w:color w:val="000000"/>
                <w:sz w:val="24"/>
                <w:szCs w:val="24"/>
              </w:rPr>
              <w:t>ОВЕТ</w:t>
            </w:r>
          </w:p>
          <w:p w:rsidR="001A29DA" w:rsidRPr="001A29DA" w:rsidRDefault="001A29DA" w:rsidP="001A29DA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9D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1A29DA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1A29DA" w:rsidRPr="001A29DA" w:rsidRDefault="001A29DA" w:rsidP="001A29DA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9D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1A29DA" w:rsidRPr="001A29DA" w:rsidRDefault="001A29DA" w:rsidP="001A29DA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9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A29DA" w:rsidRPr="001A29DA" w:rsidRDefault="001A29DA" w:rsidP="001A29DA">
            <w:pPr>
              <w:spacing w:after="0"/>
              <w:ind w:left="301" w:right="-10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9DA" w:rsidRPr="001A29DA" w:rsidRDefault="001A29DA" w:rsidP="001A29DA">
            <w:pPr>
              <w:spacing w:after="0"/>
              <w:ind w:left="301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A29DA" w:rsidRPr="001A29DA" w:rsidRDefault="001A29DA" w:rsidP="001A29DA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9DA">
              <w:rPr>
                <w:rFonts w:ascii="Times New Roman" w:hAnsi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1A29DA" w:rsidRPr="001A29DA" w:rsidRDefault="001A29DA" w:rsidP="001A29DA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9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1A29DA" w:rsidRPr="001A29DA" w:rsidRDefault="001A29DA" w:rsidP="001A29DA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9D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 РАЙОНЫ</w:t>
            </w:r>
          </w:p>
          <w:p w:rsidR="001A29DA" w:rsidRPr="001A29DA" w:rsidRDefault="001A29DA" w:rsidP="001A29DA">
            <w:pPr>
              <w:spacing w:after="60"/>
              <w:ind w:left="301" w:right="-10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9DA">
              <w:rPr>
                <w:rFonts w:ascii="Times New Roman" w:eastAsia="Palatino Linotype" w:hAnsi="Times New Roman"/>
                <w:color w:val="000000"/>
                <w:sz w:val="24"/>
                <w:szCs w:val="24"/>
                <w:lang w:val="tt-RU"/>
              </w:rPr>
              <w:t>ЯНА ЭЛМӘЛЕ</w:t>
            </w:r>
            <w:r w:rsidRPr="001A29D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Pr="001A29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1A29DA" w:rsidRPr="001A29DA" w:rsidTr="00675E2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A29DA" w:rsidRPr="001A29DA" w:rsidRDefault="00D2591A" w:rsidP="001A29DA">
            <w:pPr>
              <w:tabs>
                <w:tab w:val="left" w:pos="1884"/>
              </w:tabs>
              <w:spacing w:after="0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1A29DA" w:rsidRPr="001A29DA" w:rsidRDefault="001A29DA" w:rsidP="001A29DA">
            <w:pPr>
              <w:tabs>
                <w:tab w:val="left" w:pos="1884"/>
              </w:tabs>
              <w:spacing w:after="0"/>
              <w:ind w:left="301" w:hanging="10"/>
              <w:jc w:val="center"/>
              <w:rPr>
                <w:rFonts w:ascii="Times New Roman" w:hAnsi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1A29DA" w:rsidRPr="001A29DA" w:rsidRDefault="001A29DA" w:rsidP="001A29D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9DA">
        <w:rPr>
          <w:rFonts w:ascii="Times New Roman" w:hAnsi="Times New Roman"/>
          <w:b/>
          <w:sz w:val="24"/>
          <w:szCs w:val="24"/>
          <w:lang w:eastAsia="ru-RU"/>
        </w:rPr>
        <w:t>РЕШЕНИЕ</w:t>
      </w:r>
      <w:r w:rsidRPr="001A29D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1A29DA">
        <w:rPr>
          <w:rFonts w:ascii="Times New Roman" w:hAnsi="Times New Roman"/>
          <w:b/>
          <w:sz w:val="24"/>
          <w:szCs w:val="24"/>
          <w:lang w:eastAsia="ru-RU"/>
        </w:rPr>
        <w:t>КАРАР</w:t>
      </w:r>
    </w:p>
    <w:p w:rsidR="001A29DA" w:rsidRPr="001A29DA" w:rsidRDefault="001A29DA" w:rsidP="001A29DA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A29DA">
        <w:rPr>
          <w:rFonts w:ascii="Times New Roman" w:hAnsi="Times New Roman"/>
          <w:sz w:val="20"/>
          <w:szCs w:val="20"/>
          <w:lang w:eastAsia="ru-RU"/>
        </w:rPr>
        <w:t>с.Новое</w:t>
      </w:r>
      <w:proofErr w:type="spellEnd"/>
      <w:r w:rsidRPr="001A29DA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1A29DA">
        <w:rPr>
          <w:rFonts w:ascii="Times New Roman" w:hAnsi="Times New Roman"/>
          <w:sz w:val="20"/>
          <w:szCs w:val="20"/>
          <w:lang w:eastAsia="ru-RU"/>
        </w:rPr>
        <w:t>Ильмово</w:t>
      </w:r>
      <w:proofErr w:type="spellEnd"/>
    </w:p>
    <w:p w:rsidR="00F32579" w:rsidRPr="001A29DA" w:rsidRDefault="001A29DA" w:rsidP="001A29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9DA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F32579" w:rsidRPr="00E444F5" w:rsidRDefault="00F32579" w:rsidP="00F32579">
      <w:pPr>
        <w:jc w:val="center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  <w:lang w:val="tt-RU"/>
        </w:rPr>
        <w:t>20</w:t>
      </w:r>
      <w:r w:rsidRPr="00E444F5">
        <w:rPr>
          <w:rFonts w:ascii="Times New Roman" w:hAnsi="Times New Roman"/>
          <w:sz w:val="28"/>
          <w:szCs w:val="28"/>
        </w:rPr>
        <w:t>20</w:t>
      </w:r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r w:rsidRPr="00E444F5">
        <w:rPr>
          <w:rFonts w:ascii="Times New Roman" w:hAnsi="Times New Roman"/>
          <w:sz w:val="28"/>
          <w:szCs w:val="28"/>
          <w:lang w:val="tt-RU"/>
        </w:rPr>
        <w:t xml:space="preserve">нче елның 19 мае                      </w:t>
      </w:r>
      <w:r w:rsidRPr="00E444F5">
        <w:rPr>
          <w:rFonts w:ascii="Times New Roman" w:hAnsi="Times New Roman"/>
          <w:sz w:val="28"/>
          <w:szCs w:val="28"/>
        </w:rPr>
        <w:t xml:space="preserve">       </w:t>
      </w:r>
      <w:r w:rsidRPr="00E444F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444F5">
        <w:rPr>
          <w:rFonts w:ascii="Times New Roman" w:hAnsi="Times New Roman"/>
          <w:sz w:val="28"/>
          <w:szCs w:val="28"/>
        </w:rPr>
        <w:t xml:space="preserve">    </w:t>
      </w:r>
      <w:r w:rsidRPr="00E444F5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D2591A">
        <w:rPr>
          <w:rFonts w:ascii="Times New Roman" w:hAnsi="Times New Roman"/>
          <w:sz w:val="28"/>
          <w:szCs w:val="28"/>
        </w:rPr>
        <w:t xml:space="preserve">               </w:t>
      </w:r>
      <w:r w:rsidRPr="00E444F5">
        <w:rPr>
          <w:rFonts w:ascii="Times New Roman" w:hAnsi="Times New Roman"/>
          <w:sz w:val="28"/>
          <w:szCs w:val="28"/>
        </w:rPr>
        <w:t xml:space="preserve">             </w:t>
      </w:r>
      <w:r w:rsidRPr="00E444F5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E444F5">
        <w:rPr>
          <w:rFonts w:ascii="Times New Roman" w:hAnsi="Times New Roman"/>
          <w:sz w:val="28"/>
          <w:szCs w:val="28"/>
        </w:rPr>
        <w:t xml:space="preserve">   </w:t>
      </w:r>
      <w:r w:rsidRPr="00E444F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444F5">
        <w:rPr>
          <w:rFonts w:ascii="Times New Roman" w:hAnsi="Times New Roman"/>
          <w:sz w:val="28"/>
          <w:szCs w:val="28"/>
        </w:rPr>
        <w:t xml:space="preserve">    </w:t>
      </w:r>
      <w:r w:rsidRPr="00E444F5">
        <w:rPr>
          <w:rFonts w:ascii="Times New Roman" w:hAnsi="Times New Roman"/>
          <w:sz w:val="28"/>
          <w:szCs w:val="28"/>
          <w:lang w:val="tt-RU"/>
        </w:rPr>
        <w:t>№</w:t>
      </w:r>
      <w:r w:rsidR="001A29DA" w:rsidRPr="00E444F5">
        <w:rPr>
          <w:rFonts w:ascii="Times New Roman" w:hAnsi="Times New Roman"/>
          <w:sz w:val="28"/>
          <w:szCs w:val="28"/>
        </w:rPr>
        <w:t xml:space="preserve"> 65</w:t>
      </w:r>
      <w:r w:rsidRPr="00E444F5">
        <w:rPr>
          <w:rFonts w:ascii="Times New Roman" w:hAnsi="Times New Roman"/>
          <w:sz w:val="28"/>
          <w:szCs w:val="28"/>
        </w:rPr>
        <w:t>/3</w:t>
      </w:r>
    </w:p>
    <w:p w:rsidR="00F32579" w:rsidRPr="00E444F5" w:rsidRDefault="00F32579" w:rsidP="001A29DA">
      <w:pPr>
        <w:jc w:val="center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E444F5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Чүпрәле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Яңа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Элмәле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авыл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җирлеге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Советының</w:t>
      </w:r>
      <w:proofErr w:type="spellEnd"/>
      <w:r w:rsidR="00D92A0D" w:rsidRPr="00E444F5">
        <w:rPr>
          <w:rFonts w:ascii="Times New Roman" w:hAnsi="Times New Roman"/>
          <w:sz w:val="28"/>
          <w:szCs w:val="28"/>
        </w:rPr>
        <w:t xml:space="preserve"> «</w:t>
      </w:r>
      <w:r w:rsidRPr="00E444F5">
        <w:rPr>
          <w:rFonts w:ascii="Times New Roman" w:hAnsi="Times New Roman"/>
          <w:sz w:val="28"/>
          <w:szCs w:val="28"/>
        </w:rPr>
        <w:t>Физ</w:t>
      </w:r>
      <w:r w:rsidR="00D92A0D" w:rsidRPr="00E444F5">
        <w:rPr>
          <w:rFonts w:ascii="Times New Roman" w:hAnsi="Times New Roman"/>
          <w:sz w:val="28"/>
          <w:szCs w:val="28"/>
        </w:rPr>
        <w:t xml:space="preserve">ик </w:t>
      </w:r>
      <w:proofErr w:type="spellStart"/>
      <w:r w:rsidR="00D92A0D" w:rsidRPr="00E444F5">
        <w:rPr>
          <w:rFonts w:ascii="Times New Roman" w:hAnsi="Times New Roman"/>
          <w:sz w:val="28"/>
          <w:szCs w:val="28"/>
        </w:rPr>
        <w:t>затлар</w:t>
      </w:r>
      <w:proofErr w:type="spellEnd"/>
      <w:r w:rsidR="00D92A0D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2A0D" w:rsidRPr="00E444F5">
        <w:rPr>
          <w:rFonts w:ascii="Times New Roman" w:hAnsi="Times New Roman"/>
          <w:sz w:val="28"/>
          <w:szCs w:val="28"/>
        </w:rPr>
        <w:t>милкенә</w:t>
      </w:r>
      <w:proofErr w:type="spellEnd"/>
      <w:r w:rsidR="00D92A0D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2A0D" w:rsidRPr="00E444F5">
        <w:rPr>
          <w:rFonts w:ascii="Times New Roman" w:hAnsi="Times New Roman"/>
          <w:sz w:val="28"/>
          <w:szCs w:val="28"/>
        </w:rPr>
        <w:t>салым</w:t>
      </w:r>
      <w:proofErr w:type="spellEnd"/>
      <w:r w:rsidR="00D92A0D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2A0D" w:rsidRPr="00E444F5">
        <w:rPr>
          <w:rFonts w:ascii="Times New Roman" w:hAnsi="Times New Roman"/>
          <w:sz w:val="28"/>
          <w:szCs w:val="28"/>
        </w:rPr>
        <w:t>турында</w:t>
      </w:r>
      <w:proofErr w:type="spellEnd"/>
      <w:r w:rsidR="00D92A0D" w:rsidRPr="00E444F5">
        <w:rPr>
          <w:rFonts w:ascii="Times New Roman" w:hAnsi="Times New Roman"/>
          <w:sz w:val="28"/>
          <w:szCs w:val="28"/>
          <w:lang w:val="tt-RU"/>
        </w:rPr>
        <w:t>”</w:t>
      </w:r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гы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карарына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үзгәрешләр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кертү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турында</w:t>
      </w:r>
      <w:proofErr w:type="spellEnd"/>
      <w:r w:rsidRPr="00E444F5">
        <w:rPr>
          <w:rFonts w:ascii="Times New Roman" w:hAnsi="Times New Roman"/>
          <w:sz w:val="28"/>
          <w:szCs w:val="28"/>
        </w:rPr>
        <w:t>»</w:t>
      </w:r>
    </w:p>
    <w:p w:rsidR="00F32579" w:rsidRPr="00E444F5" w:rsidRDefault="00F32579" w:rsidP="001A29DA">
      <w:pPr>
        <w:jc w:val="both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</w:rPr>
        <w:t xml:space="preserve">Россия </w:t>
      </w:r>
      <w:proofErr w:type="spellStart"/>
      <w:r w:rsidRPr="00E444F5">
        <w:rPr>
          <w:rFonts w:ascii="Times New Roman" w:hAnsi="Times New Roman"/>
          <w:sz w:val="28"/>
          <w:szCs w:val="28"/>
        </w:rPr>
        <w:t>Федерациясе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Салым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кодексының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32 </w:t>
      </w:r>
      <w:proofErr w:type="spellStart"/>
      <w:r w:rsidRPr="00E444F5">
        <w:rPr>
          <w:rFonts w:ascii="Times New Roman" w:hAnsi="Times New Roman"/>
          <w:sz w:val="28"/>
          <w:szCs w:val="28"/>
        </w:rPr>
        <w:t>бүлеге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, «Татарстан </w:t>
      </w:r>
      <w:proofErr w:type="spellStart"/>
      <w:r w:rsidRPr="00E444F5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территориясендә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физик </w:t>
      </w:r>
      <w:proofErr w:type="spellStart"/>
      <w:r w:rsidRPr="00E444F5">
        <w:rPr>
          <w:rFonts w:ascii="Times New Roman" w:hAnsi="Times New Roman"/>
          <w:sz w:val="28"/>
          <w:szCs w:val="28"/>
        </w:rPr>
        <w:t>затлар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мөлкәтенә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салым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буенча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салым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базасын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салым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салу </w:t>
      </w:r>
      <w:proofErr w:type="spellStart"/>
      <w:r w:rsidRPr="00E444F5">
        <w:rPr>
          <w:rFonts w:ascii="Times New Roman" w:hAnsi="Times New Roman"/>
          <w:sz w:val="28"/>
          <w:szCs w:val="28"/>
        </w:rPr>
        <w:t>объектларының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кадастр </w:t>
      </w:r>
      <w:proofErr w:type="spellStart"/>
      <w:r w:rsidRPr="00E444F5">
        <w:rPr>
          <w:rFonts w:ascii="Times New Roman" w:hAnsi="Times New Roman"/>
          <w:sz w:val="28"/>
          <w:szCs w:val="28"/>
        </w:rPr>
        <w:t>бәясеннән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чыгып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билгеләү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тәртибен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куллана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башлауның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бердәм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датасын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билгеләү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турында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» 2014 </w:t>
      </w:r>
      <w:proofErr w:type="spellStart"/>
      <w:r w:rsidRPr="00E444F5">
        <w:rPr>
          <w:rFonts w:ascii="Times New Roman" w:hAnsi="Times New Roman"/>
          <w:sz w:val="28"/>
          <w:szCs w:val="28"/>
        </w:rPr>
        <w:t>елның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E444F5">
        <w:rPr>
          <w:rFonts w:ascii="Times New Roman" w:hAnsi="Times New Roman"/>
          <w:sz w:val="28"/>
          <w:szCs w:val="28"/>
        </w:rPr>
        <w:t>октябрендәге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82-ТРЗ </w:t>
      </w:r>
      <w:proofErr w:type="spellStart"/>
      <w:r w:rsidRPr="00E444F5">
        <w:rPr>
          <w:rFonts w:ascii="Times New Roman" w:hAnsi="Times New Roman"/>
          <w:sz w:val="28"/>
          <w:szCs w:val="28"/>
        </w:rPr>
        <w:t>номерлы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E444F5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Законы, </w:t>
      </w:r>
      <w:proofErr w:type="spellStart"/>
      <w:r w:rsidRPr="00E444F5">
        <w:rPr>
          <w:rFonts w:ascii="Times New Roman" w:hAnsi="Times New Roman"/>
          <w:sz w:val="28"/>
          <w:szCs w:val="28"/>
        </w:rPr>
        <w:t>Чүпрәле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Яңа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Элмәле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авыл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җирлеге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Уставы </w:t>
      </w:r>
      <w:proofErr w:type="spellStart"/>
      <w:r w:rsidRPr="00E444F5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Чүпрәле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Яңа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Элмәле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авыл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җирлеге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Советы КАРАР ИТТЕ:</w:t>
      </w:r>
    </w:p>
    <w:p w:rsidR="00F32579" w:rsidRPr="00E444F5" w:rsidRDefault="00F32579" w:rsidP="001A29DA">
      <w:pPr>
        <w:jc w:val="both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E444F5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Чүпрәле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Яңа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Элмәле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авыл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җирлеге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Советының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08.11.2019 № 59/3</w:t>
      </w:r>
      <w:r w:rsidR="00D92A0D" w:rsidRPr="00E444F5">
        <w:rPr>
          <w:rFonts w:ascii="Times New Roman" w:hAnsi="Times New Roman"/>
          <w:sz w:val="28"/>
          <w:szCs w:val="28"/>
        </w:rPr>
        <w:t xml:space="preserve"> «</w:t>
      </w:r>
      <w:r w:rsidRPr="00E444F5">
        <w:rPr>
          <w:rFonts w:ascii="Times New Roman" w:hAnsi="Times New Roman"/>
          <w:sz w:val="28"/>
          <w:szCs w:val="28"/>
        </w:rPr>
        <w:t xml:space="preserve">физик </w:t>
      </w:r>
      <w:proofErr w:type="spellStart"/>
      <w:r w:rsidRPr="00E444F5">
        <w:rPr>
          <w:rFonts w:ascii="Times New Roman" w:hAnsi="Times New Roman"/>
          <w:sz w:val="28"/>
          <w:szCs w:val="28"/>
        </w:rPr>
        <w:t>затлар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милкенә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салым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турында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444F5">
        <w:rPr>
          <w:rFonts w:ascii="Times New Roman" w:hAnsi="Times New Roman"/>
          <w:sz w:val="28"/>
          <w:szCs w:val="28"/>
        </w:rPr>
        <w:t>гы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карарына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E444F5">
        <w:rPr>
          <w:rFonts w:ascii="Times New Roman" w:hAnsi="Times New Roman"/>
          <w:sz w:val="28"/>
          <w:szCs w:val="28"/>
        </w:rPr>
        <w:t>:</w:t>
      </w:r>
    </w:p>
    <w:p w:rsidR="00F32579" w:rsidRPr="00E444F5" w:rsidRDefault="00F32579" w:rsidP="001A29DA">
      <w:pPr>
        <w:jc w:val="both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E444F5">
        <w:rPr>
          <w:rFonts w:ascii="Times New Roman" w:hAnsi="Times New Roman"/>
          <w:sz w:val="28"/>
          <w:szCs w:val="28"/>
        </w:rPr>
        <w:t>пунктта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: </w:t>
      </w:r>
    </w:p>
    <w:p w:rsidR="00F32579" w:rsidRPr="00E444F5" w:rsidRDefault="00F32579" w:rsidP="001A29DA">
      <w:pPr>
        <w:jc w:val="both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E444F5">
        <w:rPr>
          <w:rFonts w:ascii="Times New Roman" w:hAnsi="Times New Roman"/>
          <w:sz w:val="28"/>
          <w:szCs w:val="28"/>
        </w:rPr>
        <w:t>пунктчага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эчтәлекле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абзацлар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өстәргә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444F5">
        <w:rPr>
          <w:rFonts w:ascii="Times New Roman" w:hAnsi="Times New Roman"/>
          <w:sz w:val="28"/>
          <w:szCs w:val="28"/>
        </w:rPr>
        <w:t>составына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бер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генә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торак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йорт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керә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торган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Бердәм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күчемсез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комплекслар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исемлеге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444F5">
        <w:rPr>
          <w:rFonts w:ascii="Times New Roman" w:hAnsi="Times New Roman"/>
          <w:sz w:val="28"/>
          <w:szCs w:val="28"/>
        </w:rPr>
        <w:t>мәйданы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50 квадрат </w:t>
      </w:r>
      <w:proofErr w:type="spellStart"/>
      <w:r w:rsidRPr="00E444F5">
        <w:rPr>
          <w:rFonts w:ascii="Times New Roman" w:hAnsi="Times New Roman"/>
          <w:sz w:val="28"/>
          <w:szCs w:val="28"/>
        </w:rPr>
        <w:t>метрдан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артмаган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һәм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шәхси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ярдәмче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хуҗалык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алып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бару, </w:t>
      </w:r>
      <w:proofErr w:type="spellStart"/>
      <w:r w:rsidRPr="00E444F5">
        <w:rPr>
          <w:rFonts w:ascii="Times New Roman" w:hAnsi="Times New Roman"/>
          <w:sz w:val="28"/>
          <w:szCs w:val="28"/>
        </w:rPr>
        <w:t>яшелчәчелек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44F5">
        <w:rPr>
          <w:rFonts w:ascii="Times New Roman" w:hAnsi="Times New Roman"/>
          <w:sz w:val="28"/>
          <w:szCs w:val="28"/>
        </w:rPr>
        <w:t>бакчачылык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E444F5">
        <w:rPr>
          <w:rFonts w:ascii="Times New Roman" w:hAnsi="Times New Roman"/>
          <w:sz w:val="28"/>
          <w:szCs w:val="28"/>
        </w:rPr>
        <w:t>шәхси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торак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төзелеше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өчен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җир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кишәрлекләрендә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урнашкан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хуҗалык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корылмалары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E444F5">
        <w:rPr>
          <w:rFonts w:ascii="Times New Roman" w:hAnsi="Times New Roman"/>
          <w:sz w:val="28"/>
          <w:szCs w:val="28"/>
        </w:rPr>
        <w:t>корылмалары</w:t>
      </w:r>
      <w:proofErr w:type="spellEnd"/>
      <w:r w:rsidRPr="00E444F5">
        <w:rPr>
          <w:rFonts w:ascii="Times New Roman" w:hAnsi="Times New Roman"/>
          <w:sz w:val="28"/>
          <w:szCs w:val="28"/>
        </w:rPr>
        <w:t>.»;</w:t>
      </w:r>
    </w:p>
    <w:p w:rsidR="00F32579" w:rsidRPr="00E444F5" w:rsidRDefault="00F32579" w:rsidP="001A29DA">
      <w:pPr>
        <w:jc w:val="both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E444F5">
        <w:rPr>
          <w:rFonts w:ascii="Times New Roman" w:hAnsi="Times New Roman"/>
          <w:sz w:val="28"/>
          <w:szCs w:val="28"/>
        </w:rPr>
        <w:t>пунктның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дүртенче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абзацын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төшереп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калдырырга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. </w:t>
      </w:r>
    </w:p>
    <w:p w:rsidR="00F32579" w:rsidRPr="00E444F5" w:rsidRDefault="00F32579" w:rsidP="001A29DA">
      <w:pPr>
        <w:jc w:val="both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Яңа</w:t>
      </w:r>
      <w:proofErr w:type="spellEnd"/>
      <w:r w:rsidR="001A29DA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9DA" w:rsidRPr="00E444F5">
        <w:rPr>
          <w:rFonts w:ascii="Times New Roman" w:hAnsi="Times New Roman"/>
          <w:sz w:val="28"/>
          <w:szCs w:val="28"/>
        </w:rPr>
        <w:t>Элмәле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авыл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җирлеге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территориясендә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урнашкан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махсус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стендларында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әлеге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карарны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халыкка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игълан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итәргә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һәм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«Интернет» </w:t>
      </w:r>
      <w:proofErr w:type="spellStart"/>
      <w:r w:rsidRPr="00E444F5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-телекоммуникация </w:t>
      </w:r>
      <w:proofErr w:type="spellStart"/>
      <w:r w:rsidRPr="00E444F5">
        <w:rPr>
          <w:rFonts w:ascii="Times New Roman" w:hAnsi="Times New Roman"/>
          <w:sz w:val="28"/>
          <w:szCs w:val="28"/>
        </w:rPr>
        <w:t>челтәрендә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E444F5">
        <w:rPr>
          <w:rFonts w:ascii="Times New Roman" w:hAnsi="Times New Roman"/>
          <w:sz w:val="28"/>
          <w:szCs w:val="28"/>
        </w:rPr>
        <w:t>буенча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E444F5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хокукый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мәгълүматының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рәсми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порталында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бастырып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чыгарырга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E444F5">
          <w:rPr>
            <w:rStyle w:val="a4"/>
            <w:rFonts w:ascii="Times New Roman" w:hAnsi="Times New Roman"/>
            <w:sz w:val="28"/>
            <w:szCs w:val="28"/>
          </w:rPr>
          <w:t>http://pravo.tatarstan.ru</w:t>
        </w:r>
      </w:hyperlink>
    </w:p>
    <w:p w:rsidR="00F32579" w:rsidRDefault="00F32579" w:rsidP="001A29DA">
      <w:pPr>
        <w:jc w:val="both"/>
        <w:rPr>
          <w:rFonts w:ascii="Times New Roman" w:hAnsi="Times New Roman"/>
          <w:sz w:val="28"/>
          <w:szCs w:val="28"/>
        </w:rPr>
      </w:pPr>
      <w:r w:rsidRPr="00E444F5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E444F5">
        <w:rPr>
          <w:rFonts w:ascii="Times New Roman" w:hAnsi="Times New Roman"/>
          <w:sz w:val="28"/>
          <w:szCs w:val="28"/>
        </w:rPr>
        <w:t>Әлеге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карар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2021 </w:t>
      </w:r>
      <w:proofErr w:type="spellStart"/>
      <w:r w:rsidRPr="00E444F5">
        <w:rPr>
          <w:rFonts w:ascii="Times New Roman" w:hAnsi="Times New Roman"/>
          <w:sz w:val="28"/>
          <w:szCs w:val="28"/>
        </w:rPr>
        <w:t>елның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444F5">
        <w:rPr>
          <w:rFonts w:ascii="Times New Roman" w:hAnsi="Times New Roman"/>
          <w:sz w:val="28"/>
          <w:szCs w:val="28"/>
        </w:rPr>
        <w:t>гыйнварыннан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үз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көченә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керә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44F5">
        <w:rPr>
          <w:rFonts w:ascii="Times New Roman" w:hAnsi="Times New Roman"/>
          <w:sz w:val="28"/>
          <w:szCs w:val="28"/>
        </w:rPr>
        <w:t>ләкин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ул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басылып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чыккан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көннән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бер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айдан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E444F5">
        <w:rPr>
          <w:rFonts w:ascii="Times New Roman" w:hAnsi="Times New Roman"/>
          <w:sz w:val="28"/>
          <w:szCs w:val="28"/>
        </w:rPr>
        <w:t>иртәрәк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түгел</w:t>
      </w:r>
      <w:proofErr w:type="spellEnd"/>
      <w:r w:rsidRPr="00E444F5">
        <w:rPr>
          <w:rFonts w:ascii="Times New Roman" w:hAnsi="Times New Roman"/>
          <w:sz w:val="28"/>
          <w:szCs w:val="28"/>
        </w:rPr>
        <w:t>.</w:t>
      </w:r>
    </w:p>
    <w:p w:rsidR="00D2591A" w:rsidRPr="00E444F5" w:rsidRDefault="00D2591A" w:rsidP="001A29DA">
      <w:pPr>
        <w:jc w:val="both"/>
        <w:rPr>
          <w:rFonts w:ascii="Times New Roman" w:hAnsi="Times New Roman"/>
          <w:b/>
          <w:sz w:val="28"/>
          <w:szCs w:val="28"/>
        </w:rPr>
      </w:pPr>
    </w:p>
    <w:p w:rsidR="00F32579" w:rsidRPr="00E444F5" w:rsidRDefault="001A29DA" w:rsidP="00F32579">
      <w:pPr>
        <w:rPr>
          <w:rFonts w:ascii="Times New Roman" w:hAnsi="Times New Roman"/>
          <w:sz w:val="28"/>
          <w:szCs w:val="28"/>
        </w:rPr>
      </w:pPr>
      <w:proofErr w:type="spellStart"/>
      <w:r w:rsidRPr="00E444F5">
        <w:rPr>
          <w:rFonts w:ascii="Times New Roman" w:hAnsi="Times New Roman"/>
          <w:sz w:val="28"/>
          <w:szCs w:val="28"/>
        </w:rPr>
        <w:t>Яңа</w:t>
      </w:r>
      <w:proofErr w:type="spellEnd"/>
      <w:r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4F5">
        <w:rPr>
          <w:rFonts w:ascii="Times New Roman" w:hAnsi="Times New Roman"/>
          <w:sz w:val="28"/>
          <w:szCs w:val="28"/>
        </w:rPr>
        <w:t>Элмәле</w:t>
      </w:r>
      <w:proofErr w:type="spellEnd"/>
      <w:r w:rsidR="00F32579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2579" w:rsidRPr="00E444F5">
        <w:rPr>
          <w:rFonts w:ascii="Times New Roman" w:hAnsi="Times New Roman"/>
          <w:sz w:val="28"/>
          <w:szCs w:val="28"/>
        </w:rPr>
        <w:t>авыл</w:t>
      </w:r>
      <w:proofErr w:type="spellEnd"/>
      <w:r w:rsidR="00F32579" w:rsidRPr="00E444F5">
        <w:rPr>
          <w:rFonts w:ascii="Times New Roman" w:hAnsi="Times New Roman"/>
          <w:sz w:val="28"/>
          <w:szCs w:val="28"/>
        </w:rPr>
        <w:t xml:space="preserve"> </w:t>
      </w:r>
      <w:r w:rsidR="00F32579" w:rsidRPr="00E444F5">
        <w:rPr>
          <w:rFonts w:ascii="Times New Roman" w:hAnsi="Times New Roman"/>
          <w:sz w:val="28"/>
          <w:szCs w:val="28"/>
          <w:lang w:val="tt-RU"/>
        </w:rPr>
        <w:t>җ</w:t>
      </w:r>
      <w:proofErr w:type="spellStart"/>
      <w:r w:rsidR="00F32579" w:rsidRPr="00E444F5">
        <w:rPr>
          <w:rFonts w:ascii="Times New Roman" w:hAnsi="Times New Roman"/>
          <w:sz w:val="28"/>
          <w:szCs w:val="28"/>
        </w:rPr>
        <w:t>ирлеге</w:t>
      </w:r>
      <w:proofErr w:type="spellEnd"/>
      <w:r w:rsidR="00F32579" w:rsidRPr="00E444F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32579" w:rsidRPr="00E444F5">
        <w:rPr>
          <w:rFonts w:ascii="Times New Roman" w:hAnsi="Times New Roman"/>
          <w:sz w:val="28"/>
          <w:szCs w:val="28"/>
        </w:rPr>
        <w:t>Башлыгы</w:t>
      </w:r>
      <w:proofErr w:type="spellEnd"/>
      <w:r w:rsidR="00F32579" w:rsidRPr="00E444F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F32579" w:rsidRPr="00E444F5">
        <w:rPr>
          <w:rFonts w:ascii="Times New Roman" w:hAnsi="Times New Roman"/>
          <w:sz w:val="28"/>
          <w:szCs w:val="28"/>
        </w:rPr>
        <w:t xml:space="preserve">                         </w:t>
      </w:r>
      <w:r w:rsidR="00D2591A">
        <w:rPr>
          <w:rFonts w:ascii="Times New Roman" w:hAnsi="Times New Roman"/>
          <w:sz w:val="28"/>
          <w:szCs w:val="28"/>
        </w:rPr>
        <w:t xml:space="preserve">               </w:t>
      </w:r>
      <w:r w:rsidR="00F32579" w:rsidRPr="00E444F5">
        <w:rPr>
          <w:rFonts w:ascii="Times New Roman" w:hAnsi="Times New Roman"/>
          <w:sz w:val="28"/>
          <w:szCs w:val="28"/>
        </w:rPr>
        <w:t xml:space="preserve">   </w:t>
      </w:r>
      <w:r w:rsidR="00D92A0D" w:rsidRPr="00E444F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D2591A">
        <w:rPr>
          <w:rFonts w:ascii="Times New Roman" w:hAnsi="Times New Roman"/>
          <w:sz w:val="28"/>
          <w:szCs w:val="28"/>
        </w:rPr>
        <w:t>Р.Н.Дружков</w:t>
      </w:r>
      <w:proofErr w:type="spellEnd"/>
      <w:r w:rsidR="00D92A0D" w:rsidRPr="00E444F5">
        <w:rPr>
          <w:rFonts w:ascii="Times New Roman" w:hAnsi="Times New Roman"/>
          <w:sz w:val="28"/>
          <w:szCs w:val="28"/>
        </w:rPr>
        <w:t xml:space="preserve">             </w:t>
      </w:r>
      <w:r w:rsidR="00D2591A">
        <w:rPr>
          <w:rFonts w:ascii="Times New Roman" w:hAnsi="Times New Roman"/>
          <w:sz w:val="28"/>
          <w:szCs w:val="28"/>
        </w:rPr>
        <w:t xml:space="preserve">     </w:t>
      </w:r>
    </w:p>
    <w:sectPr w:rsidR="00F32579" w:rsidRPr="00E4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79"/>
    <w:rsid w:val="001A29DA"/>
    <w:rsid w:val="003A561C"/>
    <w:rsid w:val="00D2591A"/>
    <w:rsid w:val="00D92A0D"/>
    <w:rsid w:val="00E444F5"/>
    <w:rsid w:val="00F3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E752-91C0-4293-AA63-4738CFE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57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325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5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59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2020-05-21T06:27:00Z</cp:lastPrinted>
  <dcterms:created xsi:type="dcterms:W3CDTF">2020-05-19T13:09:00Z</dcterms:created>
  <dcterms:modified xsi:type="dcterms:W3CDTF">2020-05-21T06:27:00Z</dcterms:modified>
</cp:coreProperties>
</file>