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86772" w:rsidRPr="00486772" w:rsidTr="00046E38">
        <w:trPr>
          <w:trHeight w:val="1955"/>
        </w:trPr>
        <w:tc>
          <w:tcPr>
            <w:tcW w:w="4407" w:type="dxa"/>
            <w:gridSpan w:val="2"/>
            <w:hideMark/>
          </w:tcPr>
          <w:p w:rsidR="00486772" w:rsidRPr="00486772" w:rsidRDefault="00486772" w:rsidP="00486772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486772" w:rsidRPr="00486772" w:rsidRDefault="00486772" w:rsidP="0048677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486772" w:rsidRPr="00486772" w:rsidRDefault="00486772" w:rsidP="0048677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486772" w:rsidRPr="00486772" w:rsidRDefault="00486772" w:rsidP="0048677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486772" w:rsidRPr="00486772" w:rsidRDefault="00486772" w:rsidP="00486772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6772" w:rsidRPr="00486772" w:rsidRDefault="00486772" w:rsidP="00486772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486772" w:rsidRPr="00486772" w:rsidRDefault="00486772" w:rsidP="0048677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486772" w:rsidRPr="00486772" w:rsidRDefault="00486772" w:rsidP="0048677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486772" w:rsidRPr="00486772" w:rsidRDefault="00486772" w:rsidP="0048677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486772" w:rsidRPr="00486772" w:rsidRDefault="00486772" w:rsidP="00486772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48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486772" w:rsidRPr="00486772" w:rsidTr="00046E3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86772" w:rsidRPr="00486772" w:rsidRDefault="008827F0" w:rsidP="00486772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96.15pt;height:1.5pt" o:hralign="center" o:hrstd="t" o:hrnoshade="t" o:hr="t" fillcolor="black" stroked="f"/>
              </w:pict>
            </w:r>
          </w:p>
          <w:p w:rsidR="00486772" w:rsidRPr="00486772" w:rsidRDefault="00486772" w:rsidP="00486772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486772" w:rsidRPr="00486772" w:rsidRDefault="00486772" w:rsidP="0048677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48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486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486772" w:rsidRPr="00486772" w:rsidRDefault="00486772" w:rsidP="00486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6772">
        <w:rPr>
          <w:rFonts w:ascii="Times New Roman" w:eastAsia="Calibri" w:hAnsi="Times New Roman" w:cs="Times New Roman"/>
          <w:sz w:val="20"/>
          <w:szCs w:val="20"/>
          <w:lang w:val="tt"/>
        </w:rPr>
        <w:t>Яңа Әлмәле авылы</w:t>
      </w:r>
    </w:p>
    <w:p w:rsidR="00486772" w:rsidRPr="00486772" w:rsidRDefault="00486772" w:rsidP="0048677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67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486772" w:rsidRPr="00486772" w:rsidRDefault="00486772" w:rsidP="0048677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772" w:rsidRPr="00486772" w:rsidRDefault="00486772" w:rsidP="004867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6772">
        <w:rPr>
          <w:rFonts w:ascii="Times New Roman" w:eastAsia="Calibri" w:hAnsi="Times New Roman" w:cs="Times New Roman"/>
          <w:sz w:val="28"/>
          <w:szCs w:val="28"/>
          <w:lang w:val="tt"/>
        </w:rPr>
        <w:t>2023 елның "07" марты                                                                          №27</w:t>
      </w:r>
      <w:r>
        <w:rPr>
          <w:rFonts w:ascii="Times New Roman" w:eastAsia="Calibri" w:hAnsi="Times New Roman" w:cs="Times New Roman"/>
          <w:sz w:val="28"/>
          <w:szCs w:val="28"/>
          <w:lang w:val="tt"/>
        </w:rPr>
        <w:t>/2</w:t>
      </w:r>
    </w:p>
    <w:p w:rsidR="009F2FB0" w:rsidRPr="009F2FB0" w:rsidRDefault="009F2FB0" w:rsidP="009F2FB0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03FF" w:rsidRDefault="00AC03FF" w:rsidP="00AC03FF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1899" w:rsidRDefault="00F44D8A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Татарстан </w:t>
      </w:r>
      <w:proofErr w:type="spellStart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31899" w:rsidRDefault="00F44D8A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Чүпрәле</w:t>
      </w:r>
      <w:proofErr w:type="spellEnd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районы</w:t>
      </w:r>
    </w:p>
    <w:p w:rsidR="00331899" w:rsidRDefault="00486772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Яңа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Әлмәле</w:t>
      </w:r>
      <w:proofErr w:type="spellEnd"/>
      <w:r w:rsidR="00F44D8A"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4D8A"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авыл</w:t>
      </w:r>
      <w:proofErr w:type="spellEnd"/>
      <w:r w:rsidR="00F44D8A"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4D8A"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җирлеге</w:t>
      </w:r>
      <w:proofErr w:type="spellEnd"/>
    </w:p>
    <w:p w:rsidR="00331899" w:rsidRDefault="00F44D8A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Советының</w:t>
      </w:r>
      <w:proofErr w:type="spellEnd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аерым</w:t>
      </w:r>
      <w:proofErr w:type="spellEnd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карарларына</w:t>
      </w:r>
      <w:proofErr w:type="spellEnd"/>
    </w:p>
    <w:p w:rsidR="00AC03FF" w:rsidRDefault="00F44D8A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үзгәрешләр</w:t>
      </w:r>
      <w:proofErr w:type="spellEnd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кертү</w:t>
      </w:r>
      <w:proofErr w:type="spellEnd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</w:p>
    <w:p w:rsidR="00AC03FF" w:rsidRDefault="00AC03FF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5F4A" w:rsidRDefault="00055F4A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«Россия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Федерациясе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субъектларында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иҗтимагый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хакимиятне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оештыруның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гомуми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принциплары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2021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елның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декабрендәге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414-ФЗ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номерлы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законга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«Татарстан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Конституциясенә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үзгәрешләр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кертү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2023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елның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26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гыйнварындагы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1-ТРЗ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номерлы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Законына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ярашлы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рәвештә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Татарстан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Чүпрәле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районы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Новоильмовка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авыл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җирлеге</w:t>
      </w:r>
      <w:proofErr w:type="spellEnd"/>
      <w:r w:rsidRPr="00055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Советы:</w:t>
      </w:r>
    </w:p>
    <w:p w:rsidR="00F44D8A" w:rsidRDefault="00F44D8A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8A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2011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7/1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хезмәткәрләрнең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таләпләрен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мәнфәгатьләр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конфликтын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җайга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комиссияләр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нигезләмәнең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пунктына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Президенты»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(Раиса)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алмаштырып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>.</w:t>
      </w:r>
    </w:p>
    <w:p w:rsidR="00F44D8A" w:rsidRDefault="00F44D8A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8A">
        <w:rPr>
          <w:rFonts w:ascii="Times New Roman" w:hAnsi="Times New Roman" w:cs="Times New Roman"/>
          <w:sz w:val="28"/>
          <w:szCs w:val="28"/>
        </w:rPr>
        <w:t xml:space="preserve">2. Татарстан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8677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86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77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F4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F4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F4A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="00055F4A">
        <w:rPr>
          <w:rFonts w:ascii="Times New Roman" w:hAnsi="Times New Roman" w:cs="Times New Roman"/>
          <w:sz w:val="28"/>
          <w:szCs w:val="28"/>
        </w:rPr>
        <w:t xml:space="preserve"> 24.08.2022 № 20</w:t>
      </w:r>
      <w:r w:rsidRPr="00F44D8A">
        <w:rPr>
          <w:rFonts w:ascii="Times New Roman" w:hAnsi="Times New Roman" w:cs="Times New Roman"/>
          <w:sz w:val="28"/>
          <w:szCs w:val="28"/>
        </w:rPr>
        <w:t xml:space="preserve">/2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8677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86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77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советы депутаты статусы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нигезләмәнең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пунктчасына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Президенты»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(Раиса)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алмаштырып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>.</w:t>
      </w:r>
    </w:p>
    <w:p w:rsidR="00055F4A" w:rsidRDefault="00055F4A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4A">
        <w:rPr>
          <w:rFonts w:ascii="Times New Roman" w:hAnsi="Times New Roman" w:cs="Times New Roman"/>
          <w:sz w:val="28"/>
          <w:szCs w:val="28"/>
        </w:rPr>
        <w:t xml:space="preserve">3. Татарстан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Новоильмовка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абзацына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пунктына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абзацына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абзацына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7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1,3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абзацына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үзидарәнең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сайлап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куелган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әгъзасы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Новоильмовка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сайлап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куелган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затына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җаваплылык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тәртибенең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абзацына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керемнәре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чыгымнары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характерындагы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йөкләмәләре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lastRenderedPageBreak/>
        <w:t>шулай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керемнәре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чыгымнары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мәгълүматлар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Новоильмовка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03.06.2020 № 66/4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мәгълүматларны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бозу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әһәмиятсез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Президенты»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сүзен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(Раиса)»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алыштырып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үзгәртү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>.</w:t>
      </w:r>
    </w:p>
    <w:p w:rsidR="00055F4A" w:rsidRDefault="00055F4A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4A">
        <w:rPr>
          <w:rFonts w:ascii="Times New Roman" w:hAnsi="Times New Roman" w:cs="Times New Roman"/>
          <w:sz w:val="28"/>
          <w:szCs w:val="28"/>
        </w:rPr>
        <w:t xml:space="preserve">4. Татарстан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бюджет процессы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06.06.2022 № 19/1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Нигезләмәгә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(16.12.2022 №24/3, 17.02.2023 № 26/2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абзацта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статьяның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алтынчы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Президенты»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(Раиса</w:t>
      </w:r>
      <w:proofErr w:type="gramStart"/>
      <w:r w:rsidRPr="00055F4A">
        <w:rPr>
          <w:rFonts w:ascii="Times New Roman" w:hAnsi="Times New Roman" w:cs="Times New Roman"/>
          <w:sz w:val="28"/>
          <w:szCs w:val="28"/>
        </w:rPr>
        <w:t>)»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proofErr w:type="gram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4A">
        <w:rPr>
          <w:rFonts w:ascii="Times New Roman" w:hAnsi="Times New Roman" w:cs="Times New Roman"/>
          <w:sz w:val="28"/>
          <w:szCs w:val="28"/>
        </w:rPr>
        <w:t>алыштырып</w:t>
      </w:r>
      <w:proofErr w:type="spellEnd"/>
      <w:r w:rsidRPr="00055F4A">
        <w:rPr>
          <w:rFonts w:ascii="Times New Roman" w:hAnsi="Times New Roman" w:cs="Times New Roman"/>
          <w:sz w:val="28"/>
          <w:szCs w:val="28"/>
        </w:rPr>
        <w:t>.</w:t>
      </w:r>
    </w:p>
    <w:p w:rsidR="006C3D15" w:rsidRDefault="00F44D8A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8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77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86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77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8A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F44D8A">
        <w:rPr>
          <w:rFonts w:ascii="Times New Roman" w:hAnsi="Times New Roman" w:cs="Times New Roman"/>
          <w:sz w:val="28"/>
          <w:szCs w:val="28"/>
        </w:rPr>
        <w:t>.</w:t>
      </w:r>
    </w:p>
    <w:p w:rsidR="008827F0" w:rsidRDefault="008827F0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7F0" w:rsidRDefault="008827F0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7F0" w:rsidRPr="008827F0" w:rsidRDefault="008827F0" w:rsidP="008827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827F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Яңа Әлмәле авыл  җирлеге башлыгы:                                                  </w:t>
      </w:r>
      <w:r w:rsidRPr="008827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Р.Н. Дружков</w:t>
      </w:r>
    </w:p>
    <w:p w:rsidR="008827F0" w:rsidRPr="008827F0" w:rsidRDefault="008827F0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55F4A" w:rsidRDefault="00055F4A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6772" w:rsidRDefault="00486772" w:rsidP="003C5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587E" w:rsidRPr="00486772" w:rsidRDefault="00BF587E" w:rsidP="0048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F587E" w:rsidRPr="00486772" w:rsidSect="00BF58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E"/>
    <w:rsid w:val="00055F4A"/>
    <w:rsid w:val="00310EF0"/>
    <w:rsid w:val="00331899"/>
    <w:rsid w:val="003C595B"/>
    <w:rsid w:val="00486772"/>
    <w:rsid w:val="006C3D15"/>
    <w:rsid w:val="008266D1"/>
    <w:rsid w:val="008827F0"/>
    <w:rsid w:val="00962173"/>
    <w:rsid w:val="009E62FF"/>
    <w:rsid w:val="009F2FB0"/>
    <w:rsid w:val="00AC03FF"/>
    <w:rsid w:val="00BC2634"/>
    <w:rsid w:val="00BF587E"/>
    <w:rsid w:val="00CE2A04"/>
    <w:rsid w:val="00DC7CB3"/>
    <w:rsid w:val="00E00B17"/>
    <w:rsid w:val="00F44D8A"/>
    <w:rsid w:val="00F6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C675"/>
  <w15:chartTrackingRefBased/>
  <w15:docId w15:val="{20DB6994-EACF-443C-8BAD-8FB15C6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17</cp:revision>
  <cp:lastPrinted>2023-03-09T05:40:00Z</cp:lastPrinted>
  <dcterms:created xsi:type="dcterms:W3CDTF">2023-03-01T11:17:00Z</dcterms:created>
  <dcterms:modified xsi:type="dcterms:W3CDTF">2023-03-09T12:00:00Z</dcterms:modified>
</cp:coreProperties>
</file>